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A7AAD" w14:textId="77777777" w:rsidR="00DF6653" w:rsidRPr="00E821CD" w:rsidRDefault="00DF6653" w:rsidP="00406790">
      <w:pPr>
        <w:spacing w:after="0"/>
        <w:ind w:left="4956"/>
        <w:jc w:val="both"/>
        <w:rPr>
          <w:rFonts w:ascii="Times New Roman" w:hAnsi="Times New Roman"/>
          <w:b/>
          <w:sz w:val="24"/>
          <w:szCs w:val="24"/>
          <w:lang w:val="ro-RO"/>
        </w:rPr>
      </w:pPr>
    </w:p>
    <w:p w14:paraId="750103C7" w14:textId="77777777" w:rsidR="009F045F" w:rsidRPr="00E821CD" w:rsidRDefault="009F045F" w:rsidP="00406790">
      <w:pPr>
        <w:spacing w:after="0"/>
        <w:jc w:val="both"/>
        <w:rPr>
          <w:rFonts w:ascii="Times New Roman" w:hAnsi="Times New Roman"/>
          <w:b/>
          <w:bCs/>
          <w:sz w:val="24"/>
          <w:szCs w:val="24"/>
          <w:lang w:val="ro-RO" w:eastAsia="ro-RO"/>
        </w:rPr>
      </w:pPr>
    </w:p>
    <w:p w14:paraId="42FAEDB1" w14:textId="77777777" w:rsidR="00A36E3A" w:rsidRPr="00E821CD" w:rsidRDefault="00A36E3A" w:rsidP="00406790">
      <w:pPr>
        <w:spacing w:after="0"/>
        <w:jc w:val="center"/>
        <w:rPr>
          <w:rFonts w:ascii="Times New Roman" w:hAnsi="Times New Roman"/>
          <w:b/>
          <w:bCs/>
          <w:sz w:val="24"/>
          <w:szCs w:val="24"/>
          <w:lang w:val="ro-RO" w:eastAsia="ro-RO"/>
        </w:rPr>
      </w:pPr>
      <w:r w:rsidRPr="00E821CD">
        <w:rPr>
          <w:rFonts w:ascii="Times New Roman" w:hAnsi="Times New Roman"/>
          <w:b/>
          <w:bCs/>
          <w:sz w:val="24"/>
          <w:szCs w:val="24"/>
          <w:lang w:val="ro-RO" w:eastAsia="ro-RO"/>
        </w:rPr>
        <w:t>CAIET DE SARCINI</w:t>
      </w:r>
    </w:p>
    <w:p w14:paraId="2F7D77A4" w14:textId="77777777" w:rsidR="00700752" w:rsidRPr="00E821CD" w:rsidRDefault="00975664" w:rsidP="00406790">
      <w:pPr>
        <w:spacing w:after="0"/>
        <w:jc w:val="center"/>
        <w:rPr>
          <w:rFonts w:ascii="Times New Roman" w:hAnsi="Times New Roman"/>
          <w:b/>
          <w:bCs/>
          <w:sz w:val="24"/>
          <w:szCs w:val="24"/>
          <w:lang w:val="ro-RO" w:eastAsia="ro-RO"/>
        </w:rPr>
      </w:pPr>
      <w:r w:rsidRPr="00E821CD">
        <w:rPr>
          <w:rFonts w:ascii="Times New Roman" w:hAnsi="Times New Roman"/>
          <w:b/>
          <w:bCs/>
          <w:sz w:val="24"/>
          <w:szCs w:val="24"/>
          <w:lang w:val="ro-RO" w:eastAsia="ro-RO"/>
        </w:rPr>
        <w:t>Servicii consultan</w:t>
      </w:r>
      <w:r w:rsidR="00F87CCD" w:rsidRPr="00E821CD">
        <w:rPr>
          <w:rFonts w:ascii="Times New Roman" w:hAnsi="Times New Roman"/>
          <w:b/>
          <w:bCs/>
          <w:sz w:val="24"/>
          <w:szCs w:val="24"/>
          <w:lang w:val="ro-RO" w:eastAsia="ro-RO"/>
        </w:rPr>
        <w:t>ță</w:t>
      </w:r>
      <w:r w:rsidRPr="00E821CD">
        <w:rPr>
          <w:rFonts w:ascii="Times New Roman" w:hAnsi="Times New Roman"/>
          <w:b/>
          <w:bCs/>
          <w:sz w:val="24"/>
          <w:szCs w:val="24"/>
          <w:lang w:val="ro-RO" w:eastAsia="ro-RO"/>
        </w:rPr>
        <w:t xml:space="preserve"> </w:t>
      </w:r>
      <w:r w:rsidR="00F87CCD" w:rsidRPr="00E821CD">
        <w:rPr>
          <w:rFonts w:ascii="Times New Roman" w:hAnsi="Times New Roman"/>
          <w:b/>
          <w:bCs/>
          <w:sz w:val="24"/>
          <w:szCs w:val="24"/>
          <w:lang w:val="ro-RO" w:eastAsia="ro-RO"/>
        </w:rPr>
        <w:t>î</w:t>
      </w:r>
      <w:r w:rsidRPr="00E821CD">
        <w:rPr>
          <w:rFonts w:ascii="Times New Roman" w:hAnsi="Times New Roman"/>
          <w:b/>
          <w:bCs/>
          <w:sz w:val="24"/>
          <w:szCs w:val="24"/>
          <w:lang w:val="ro-RO" w:eastAsia="ro-RO"/>
        </w:rPr>
        <w:t xml:space="preserve">n evaluare – </w:t>
      </w:r>
      <w:r w:rsidR="0017702F" w:rsidRPr="00E821CD">
        <w:rPr>
          <w:rFonts w:ascii="Times New Roman" w:hAnsi="Times New Roman"/>
          <w:b/>
          <w:bCs/>
          <w:sz w:val="24"/>
          <w:szCs w:val="24"/>
          <w:lang w:val="ro-RO" w:eastAsia="ro-RO"/>
        </w:rPr>
        <w:t xml:space="preserve">asesori </w:t>
      </w:r>
      <w:r w:rsidRPr="00E821CD">
        <w:rPr>
          <w:rFonts w:ascii="Times New Roman" w:hAnsi="Times New Roman"/>
          <w:b/>
          <w:bCs/>
          <w:sz w:val="24"/>
          <w:szCs w:val="24"/>
          <w:lang w:val="ro-RO" w:eastAsia="ro-RO"/>
        </w:rPr>
        <w:t xml:space="preserve">externi. Evaluarea cererilor de finanțare depuse </w:t>
      </w:r>
      <w:r w:rsidR="00F87CCD" w:rsidRPr="00E821CD">
        <w:rPr>
          <w:rFonts w:ascii="Times New Roman" w:hAnsi="Times New Roman"/>
          <w:b/>
          <w:bCs/>
          <w:sz w:val="24"/>
          <w:szCs w:val="24"/>
          <w:lang w:val="ro-RO" w:eastAsia="ro-RO"/>
        </w:rPr>
        <w:t>î</w:t>
      </w:r>
      <w:r w:rsidRPr="00E821CD">
        <w:rPr>
          <w:rFonts w:ascii="Times New Roman" w:hAnsi="Times New Roman"/>
          <w:b/>
          <w:bCs/>
          <w:sz w:val="24"/>
          <w:szCs w:val="24"/>
          <w:lang w:val="ro-RO" w:eastAsia="ro-RO"/>
        </w:rPr>
        <w:t xml:space="preserve">n cadrul Programului </w:t>
      </w:r>
      <w:proofErr w:type="spellStart"/>
      <w:r w:rsidR="00605293" w:rsidRPr="00E821CD">
        <w:rPr>
          <w:rFonts w:ascii="Times New Roman" w:hAnsi="Times New Roman"/>
          <w:b/>
          <w:bCs/>
          <w:sz w:val="24"/>
          <w:szCs w:val="24"/>
          <w:lang w:val="ro-RO" w:eastAsia="ro-RO"/>
        </w:rPr>
        <w:t>Interreg</w:t>
      </w:r>
      <w:proofErr w:type="spellEnd"/>
      <w:r w:rsidR="00605293" w:rsidRPr="00E821CD">
        <w:rPr>
          <w:rFonts w:ascii="Times New Roman" w:hAnsi="Times New Roman"/>
          <w:b/>
          <w:bCs/>
          <w:sz w:val="24"/>
          <w:szCs w:val="24"/>
          <w:lang w:val="ro-RO" w:eastAsia="ro-RO"/>
        </w:rPr>
        <w:t xml:space="preserve"> NEXT 2021-2027</w:t>
      </w:r>
    </w:p>
    <w:p w14:paraId="7B63AE55" w14:textId="77777777" w:rsidR="006E1067" w:rsidRPr="00E821CD" w:rsidRDefault="0017702F" w:rsidP="00406790">
      <w:pPr>
        <w:tabs>
          <w:tab w:val="left" w:pos="5355"/>
        </w:tabs>
        <w:spacing w:after="0"/>
        <w:jc w:val="center"/>
        <w:rPr>
          <w:rFonts w:ascii="Times New Roman" w:hAnsi="Times New Roman"/>
          <w:bCs/>
          <w:sz w:val="24"/>
          <w:szCs w:val="24"/>
          <w:lang w:val="ro-RO" w:eastAsia="ro-RO"/>
        </w:rPr>
      </w:pPr>
      <w:r w:rsidRPr="00E821CD">
        <w:rPr>
          <w:rFonts w:ascii="Times New Roman" w:hAnsi="Times New Roman"/>
          <w:bCs/>
          <w:sz w:val="24"/>
          <w:szCs w:val="24"/>
          <w:lang w:val="ro-RO" w:eastAsia="ro-RO"/>
        </w:rPr>
        <w:t xml:space="preserve">Cod CPV </w:t>
      </w:r>
      <w:r w:rsidRPr="00E821CD">
        <w:rPr>
          <w:rFonts w:ascii="Times New Roman" w:hAnsi="Times New Roman"/>
          <w:sz w:val="24"/>
          <w:szCs w:val="24"/>
        </w:rPr>
        <w:t>79419000-4</w:t>
      </w:r>
    </w:p>
    <w:p w14:paraId="3A23F854" w14:textId="77777777" w:rsidR="005323A1" w:rsidRPr="00E821CD" w:rsidRDefault="005323A1" w:rsidP="00406790">
      <w:pPr>
        <w:tabs>
          <w:tab w:val="left" w:pos="3930"/>
        </w:tabs>
        <w:spacing w:after="0"/>
        <w:jc w:val="both"/>
        <w:rPr>
          <w:rFonts w:ascii="Times New Roman" w:hAnsi="Times New Roman"/>
          <w:b/>
          <w:bCs/>
          <w:sz w:val="24"/>
          <w:szCs w:val="24"/>
          <w:lang w:val="ro-RO" w:eastAsia="ro-RO"/>
        </w:rPr>
      </w:pPr>
    </w:p>
    <w:p w14:paraId="10FA7553" w14:textId="77777777" w:rsidR="00152DD0" w:rsidRPr="00E821CD" w:rsidRDefault="00152DD0" w:rsidP="00406790">
      <w:pPr>
        <w:tabs>
          <w:tab w:val="left" w:pos="3930"/>
        </w:tabs>
        <w:spacing w:after="0"/>
        <w:jc w:val="both"/>
        <w:rPr>
          <w:rFonts w:ascii="Times New Roman" w:hAnsi="Times New Roman"/>
          <w:b/>
          <w:bCs/>
          <w:sz w:val="24"/>
          <w:szCs w:val="24"/>
          <w:lang w:val="ro-RO" w:eastAsia="ro-RO"/>
        </w:rPr>
      </w:pPr>
    </w:p>
    <w:p w14:paraId="7373BD94" w14:textId="77777777" w:rsidR="00341500" w:rsidRPr="00E821CD" w:rsidRDefault="005F1D6F" w:rsidP="00406790">
      <w:pPr>
        <w:numPr>
          <w:ilvl w:val="0"/>
          <w:numId w:val="1"/>
        </w:numPr>
        <w:spacing w:after="0"/>
        <w:jc w:val="both"/>
        <w:rPr>
          <w:rFonts w:ascii="Times New Roman" w:hAnsi="Times New Roman"/>
          <w:sz w:val="24"/>
          <w:szCs w:val="24"/>
          <w:lang w:val="ro-RO"/>
        </w:rPr>
      </w:pPr>
      <w:proofErr w:type="spellStart"/>
      <w:r w:rsidRPr="00E821CD">
        <w:rPr>
          <w:rFonts w:ascii="Times New Roman" w:hAnsi="Times New Roman"/>
          <w:b/>
          <w:bCs/>
          <w:sz w:val="24"/>
          <w:szCs w:val="24"/>
          <w:lang w:val="ro-RO" w:eastAsia="ro-RO"/>
        </w:rPr>
        <w:t>Informaţii</w:t>
      </w:r>
      <w:proofErr w:type="spellEnd"/>
      <w:r w:rsidRPr="00E821CD">
        <w:rPr>
          <w:rFonts w:ascii="Times New Roman" w:hAnsi="Times New Roman"/>
          <w:b/>
          <w:bCs/>
          <w:sz w:val="24"/>
          <w:szCs w:val="24"/>
          <w:lang w:val="ro-RO" w:eastAsia="ro-RO"/>
        </w:rPr>
        <w:t xml:space="preserve"> generale</w:t>
      </w:r>
    </w:p>
    <w:p w14:paraId="3A3CBB18" w14:textId="77777777" w:rsidR="005D18F1" w:rsidRPr="00E821CD" w:rsidRDefault="005D18F1" w:rsidP="00406790">
      <w:pPr>
        <w:spacing w:after="0"/>
        <w:jc w:val="both"/>
        <w:rPr>
          <w:rFonts w:ascii="Times New Roman" w:hAnsi="Times New Roman"/>
          <w:b/>
          <w:bCs/>
          <w:color w:val="FF0000"/>
          <w:sz w:val="24"/>
          <w:szCs w:val="24"/>
          <w:lang w:val="ro-RO"/>
        </w:rPr>
      </w:pPr>
    </w:p>
    <w:p w14:paraId="46E269F3" w14:textId="77777777" w:rsidR="00884572" w:rsidRPr="00E821CD" w:rsidRDefault="00884572" w:rsidP="00406790">
      <w:pPr>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 xml:space="preserve">Programul </w:t>
      </w:r>
      <w:proofErr w:type="spellStart"/>
      <w:r w:rsidRPr="00E821CD">
        <w:rPr>
          <w:rStyle w:val="rynqvb"/>
          <w:rFonts w:ascii="Times New Roman" w:hAnsi="Times New Roman"/>
          <w:sz w:val="24"/>
          <w:szCs w:val="24"/>
          <w:lang w:val="ro-RO"/>
        </w:rPr>
        <w:t>Interreg</w:t>
      </w:r>
      <w:proofErr w:type="spellEnd"/>
      <w:r w:rsidRPr="00E821CD">
        <w:rPr>
          <w:rStyle w:val="rynqvb"/>
          <w:rFonts w:ascii="Times New Roman" w:hAnsi="Times New Roman"/>
          <w:sz w:val="24"/>
          <w:szCs w:val="24"/>
          <w:lang w:val="ro-RO"/>
        </w:rPr>
        <w:t xml:space="preserve"> VI - A NEXT România Republica Moldova, contribuie la realizarea obiectivelor specifice FEDR și a obiectivelor specifice </w:t>
      </w:r>
      <w:proofErr w:type="spellStart"/>
      <w:r w:rsidRPr="00E821CD">
        <w:rPr>
          <w:rStyle w:val="rynqvb"/>
          <w:rFonts w:ascii="Times New Roman" w:hAnsi="Times New Roman"/>
          <w:sz w:val="24"/>
          <w:szCs w:val="24"/>
          <w:lang w:val="ro-RO"/>
        </w:rPr>
        <w:t>Interreg</w:t>
      </w:r>
      <w:proofErr w:type="spellEnd"/>
      <w:r w:rsidRPr="00E821CD">
        <w:rPr>
          <w:rStyle w:val="rynqvb"/>
          <w:rFonts w:ascii="Times New Roman" w:hAnsi="Times New Roman"/>
          <w:sz w:val="24"/>
          <w:szCs w:val="24"/>
          <w:lang w:val="ro-RO"/>
        </w:rPr>
        <w:t>.</w:t>
      </w:r>
      <w:r w:rsidRPr="00E821CD">
        <w:rPr>
          <w:rStyle w:val="hwtze"/>
          <w:rFonts w:ascii="Times New Roman" w:hAnsi="Times New Roman"/>
          <w:sz w:val="24"/>
          <w:szCs w:val="24"/>
          <w:lang w:val="ro-RO"/>
        </w:rPr>
        <w:t xml:space="preserve"> </w:t>
      </w:r>
    </w:p>
    <w:p w14:paraId="77076E22" w14:textId="77777777" w:rsidR="00884572" w:rsidRPr="00E821CD" w:rsidRDefault="00884572" w:rsidP="00406790">
      <w:pPr>
        <w:spacing w:after="0"/>
        <w:jc w:val="both"/>
        <w:rPr>
          <w:rStyle w:val="rynqvb"/>
          <w:rFonts w:ascii="Times New Roman" w:hAnsi="Times New Roman"/>
          <w:sz w:val="24"/>
          <w:szCs w:val="24"/>
          <w:lang w:val="ro-RO"/>
        </w:rPr>
      </w:pPr>
    </w:p>
    <w:p w14:paraId="73190CE7" w14:textId="77777777" w:rsidR="00884572" w:rsidRPr="00E821CD" w:rsidRDefault="00DB2C5F" w:rsidP="00406790">
      <w:pPr>
        <w:spacing w:after="0"/>
        <w:jc w:val="both"/>
        <w:rPr>
          <w:rFonts w:ascii="Times New Roman" w:hAnsi="Times New Roman"/>
          <w:sz w:val="24"/>
          <w:szCs w:val="24"/>
          <w:lang w:val="ro-RO"/>
        </w:rPr>
      </w:pPr>
      <w:r w:rsidRPr="00E821CD">
        <w:rPr>
          <w:rFonts w:ascii="Times New Roman" w:hAnsi="Times New Roman"/>
          <w:sz w:val="24"/>
          <w:szCs w:val="24"/>
          <w:lang w:val="ro-RO"/>
        </w:rPr>
        <w:t>Aria programului</w:t>
      </w:r>
      <w:r w:rsidR="00FB0931" w:rsidRPr="00E821CD">
        <w:rPr>
          <w:rFonts w:ascii="Times New Roman" w:hAnsi="Times New Roman"/>
          <w:sz w:val="24"/>
          <w:szCs w:val="24"/>
          <w:lang w:val="ro-RO"/>
        </w:rPr>
        <w:t xml:space="preserve"> este formată din</w:t>
      </w:r>
      <w:r w:rsidRPr="00E821CD">
        <w:rPr>
          <w:rFonts w:ascii="Times New Roman" w:hAnsi="Times New Roman"/>
          <w:sz w:val="24"/>
          <w:szCs w:val="24"/>
          <w:lang w:val="ro-RO"/>
        </w:rPr>
        <w:t>:</w:t>
      </w:r>
      <w:r w:rsidR="00884572" w:rsidRPr="00E821CD">
        <w:rPr>
          <w:rFonts w:ascii="Times New Roman" w:hAnsi="Times New Roman"/>
          <w:sz w:val="24"/>
          <w:szCs w:val="24"/>
          <w:lang w:val="ro-RO"/>
        </w:rPr>
        <w:t xml:space="preserve"> </w:t>
      </w:r>
      <w:r w:rsidR="00022CCA" w:rsidRPr="00E821CD">
        <w:rPr>
          <w:rFonts w:ascii="Times New Roman" w:hAnsi="Times New Roman"/>
          <w:sz w:val="24"/>
          <w:szCs w:val="24"/>
          <w:lang w:val="ro-RO"/>
        </w:rPr>
        <w:t>Rom</w:t>
      </w:r>
      <w:r w:rsidR="00FB0931" w:rsidRPr="00E821CD">
        <w:rPr>
          <w:rFonts w:ascii="Times New Roman" w:hAnsi="Times New Roman"/>
          <w:sz w:val="24"/>
          <w:szCs w:val="24"/>
          <w:lang w:val="ro-RO"/>
        </w:rPr>
        <w:t>â</w:t>
      </w:r>
      <w:r w:rsidR="00022CCA" w:rsidRPr="00E821CD">
        <w:rPr>
          <w:rFonts w:ascii="Times New Roman" w:hAnsi="Times New Roman"/>
          <w:sz w:val="24"/>
          <w:szCs w:val="24"/>
          <w:lang w:val="ro-RO"/>
        </w:rPr>
        <w:t>nia</w:t>
      </w:r>
      <w:r w:rsidRPr="00E821CD">
        <w:rPr>
          <w:rFonts w:ascii="Times New Roman" w:hAnsi="Times New Roman"/>
          <w:sz w:val="24"/>
          <w:szCs w:val="24"/>
          <w:lang w:val="ro-RO"/>
        </w:rPr>
        <w:t>(</w:t>
      </w:r>
      <w:proofErr w:type="spellStart"/>
      <w:r w:rsidR="00022CCA" w:rsidRPr="00E821CD">
        <w:rPr>
          <w:rFonts w:ascii="Times New Roman" w:hAnsi="Times New Roman"/>
          <w:sz w:val="24"/>
          <w:szCs w:val="24"/>
          <w:lang w:val="ro-RO"/>
        </w:rPr>
        <w:t>judetele</w:t>
      </w:r>
      <w:proofErr w:type="spellEnd"/>
      <w:r w:rsidR="00884572" w:rsidRPr="00E821CD">
        <w:rPr>
          <w:rFonts w:ascii="Times New Roman" w:hAnsi="Times New Roman"/>
          <w:sz w:val="24"/>
          <w:szCs w:val="24"/>
          <w:lang w:val="ro-RO"/>
        </w:rPr>
        <w:t xml:space="preserve"> Botoșani, Vaslui, Iași, Galați</w:t>
      </w:r>
      <w:r w:rsidRPr="00E821CD">
        <w:rPr>
          <w:rFonts w:ascii="Times New Roman" w:hAnsi="Times New Roman"/>
          <w:sz w:val="24"/>
          <w:szCs w:val="24"/>
          <w:lang w:val="ro-RO"/>
        </w:rPr>
        <w:t>)</w:t>
      </w:r>
      <w:r w:rsidR="00884572" w:rsidRPr="00E821CD">
        <w:rPr>
          <w:rFonts w:ascii="Times New Roman" w:hAnsi="Times New Roman"/>
          <w:sz w:val="24"/>
          <w:szCs w:val="24"/>
          <w:lang w:val="ro-RO"/>
        </w:rPr>
        <w:t xml:space="preserve"> și  între</w:t>
      </w:r>
      <w:r w:rsidR="000C54D9" w:rsidRPr="00E821CD">
        <w:rPr>
          <w:rFonts w:ascii="Times New Roman" w:hAnsi="Times New Roman"/>
          <w:sz w:val="24"/>
          <w:szCs w:val="24"/>
          <w:lang w:val="ro-RO"/>
        </w:rPr>
        <w:t xml:space="preserve">g teritoriul Republicii Moldova. </w:t>
      </w:r>
      <w:r w:rsidR="00884572" w:rsidRPr="00E821CD">
        <w:rPr>
          <w:rFonts w:ascii="Times New Roman" w:hAnsi="Times New Roman"/>
          <w:sz w:val="24"/>
          <w:szCs w:val="24"/>
          <w:lang w:val="ro-RO"/>
        </w:rPr>
        <w:t>Doar proiectele care</w:t>
      </w:r>
      <w:r w:rsidR="00022CCA" w:rsidRPr="00E821CD">
        <w:rPr>
          <w:rFonts w:ascii="Times New Roman" w:hAnsi="Times New Roman"/>
          <w:sz w:val="24"/>
          <w:szCs w:val="24"/>
          <w:lang w:val="ro-RO"/>
        </w:rPr>
        <w:t xml:space="preserve"> aduc </w:t>
      </w:r>
      <w:r w:rsidR="00884572" w:rsidRPr="00E821CD">
        <w:rPr>
          <w:rFonts w:ascii="Times New Roman" w:hAnsi="Times New Roman"/>
          <w:sz w:val="24"/>
          <w:szCs w:val="24"/>
          <w:lang w:val="ro-RO"/>
        </w:rPr>
        <w:t xml:space="preserve"> </w:t>
      </w:r>
      <w:r w:rsidR="00022CCA" w:rsidRPr="00E821CD">
        <w:rPr>
          <w:rFonts w:ascii="Times New Roman" w:hAnsi="Times New Roman"/>
          <w:sz w:val="24"/>
          <w:szCs w:val="24"/>
          <w:lang w:val="ro-RO"/>
        </w:rPr>
        <w:t xml:space="preserve">beneficii </w:t>
      </w:r>
      <w:r w:rsidR="00884572" w:rsidRPr="00E821CD">
        <w:rPr>
          <w:rFonts w:ascii="Times New Roman" w:hAnsi="Times New Roman"/>
          <w:sz w:val="24"/>
          <w:szCs w:val="24"/>
          <w:lang w:val="ro-RO"/>
        </w:rPr>
        <w:t xml:space="preserve"> </w:t>
      </w:r>
      <w:r w:rsidRPr="00E821CD">
        <w:rPr>
          <w:rFonts w:ascii="Times New Roman" w:hAnsi="Times New Roman"/>
          <w:sz w:val="24"/>
          <w:szCs w:val="24"/>
          <w:lang w:val="ro-RO"/>
        </w:rPr>
        <w:t>ariei</w:t>
      </w:r>
      <w:r w:rsidR="00884572" w:rsidRPr="00E821CD">
        <w:rPr>
          <w:rFonts w:ascii="Times New Roman" w:hAnsi="Times New Roman"/>
          <w:sz w:val="24"/>
          <w:szCs w:val="24"/>
          <w:lang w:val="ro-RO"/>
        </w:rPr>
        <w:t xml:space="preserve"> Programului vor fi eligibile. În acest scop, proiectele ar trebui implementate în </w:t>
      </w:r>
      <w:r w:rsidRPr="00E821CD">
        <w:rPr>
          <w:rFonts w:ascii="Times New Roman" w:hAnsi="Times New Roman"/>
          <w:sz w:val="24"/>
          <w:szCs w:val="24"/>
          <w:lang w:val="ro-RO"/>
        </w:rPr>
        <w:t>aria</w:t>
      </w:r>
      <w:r w:rsidR="00884572" w:rsidRPr="00E821CD">
        <w:rPr>
          <w:rFonts w:ascii="Times New Roman" w:hAnsi="Times New Roman"/>
          <w:sz w:val="24"/>
          <w:szCs w:val="24"/>
          <w:lang w:val="ro-RO"/>
        </w:rPr>
        <w:t xml:space="preserve"> Programului. Cu toate acestea, în cazuri justificate în mod corespunzător, o parte din proiect poate fi implementată în afara </w:t>
      </w:r>
      <w:r w:rsidRPr="00E821CD">
        <w:rPr>
          <w:rFonts w:ascii="Times New Roman" w:hAnsi="Times New Roman"/>
          <w:sz w:val="24"/>
          <w:szCs w:val="24"/>
          <w:lang w:val="ro-RO"/>
        </w:rPr>
        <w:t>ariei</w:t>
      </w:r>
      <w:r w:rsidR="00884572" w:rsidRPr="00E821CD">
        <w:rPr>
          <w:rFonts w:ascii="Times New Roman" w:hAnsi="Times New Roman"/>
          <w:sz w:val="24"/>
          <w:szCs w:val="24"/>
          <w:lang w:val="ro-RO"/>
        </w:rPr>
        <w:t xml:space="preserve"> Programului, indiferent de locul de înregistrare a beneficiarilor, </w:t>
      </w:r>
      <w:r w:rsidR="00022CCA" w:rsidRPr="00E821CD">
        <w:rPr>
          <w:rFonts w:ascii="Times New Roman" w:hAnsi="Times New Roman"/>
          <w:sz w:val="24"/>
          <w:szCs w:val="24"/>
          <w:lang w:val="ro-RO"/>
        </w:rPr>
        <w:t xml:space="preserve">in </w:t>
      </w:r>
      <w:proofErr w:type="spellStart"/>
      <w:r w:rsidR="00022CCA" w:rsidRPr="00E821CD">
        <w:rPr>
          <w:rFonts w:ascii="Times New Roman" w:hAnsi="Times New Roman"/>
          <w:sz w:val="24"/>
          <w:szCs w:val="24"/>
          <w:lang w:val="ro-RO"/>
        </w:rPr>
        <w:t>conditiile</w:t>
      </w:r>
      <w:proofErr w:type="spellEnd"/>
      <w:r w:rsidR="00022CCA" w:rsidRPr="00E821CD">
        <w:rPr>
          <w:rFonts w:ascii="Times New Roman" w:hAnsi="Times New Roman"/>
          <w:sz w:val="24"/>
          <w:szCs w:val="24"/>
          <w:lang w:val="ro-RO"/>
        </w:rPr>
        <w:t xml:space="preserve"> </w:t>
      </w:r>
      <w:proofErr w:type="spellStart"/>
      <w:r w:rsidR="00022CCA" w:rsidRPr="00E821CD">
        <w:rPr>
          <w:rFonts w:ascii="Times New Roman" w:hAnsi="Times New Roman"/>
          <w:sz w:val="24"/>
          <w:szCs w:val="24"/>
          <w:lang w:val="ro-RO"/>
        </w:rPr>
        <w:t>prevazute</w:t>
      </w:r>
      <w:proofErr w:type="spellEnd"/>
      <w:r w:rsidR="00022CCA" w:rsidRPr="00E821CD">
        <w:rPr>
          <w:rFonts w:ascii="Times New Roman" w:hAnsi="Times New Roman"/>
          <w:sz w:val="24"/>
          <w:szCs w:val="24"/>
          <w:lang w:val="ro-RO"/>
        </w:rPr>
        <w:t xml:space="preserve"> in ghidurile de </w:t>
      </w:r>
      <w:proofErr w:type="spellStart"/>
      <w:r w:rsidR="00022CCA" w:rsidRPr="00E821CD">
        <w:rPr>
          <w:rFonts w:ascii="Times New Roman" w:hAnsi="Times New Roman"/>
          <w:sz w:val="24"/>
          <w:szCs w:val="24"/>
          <w:lang w:val="ro-RO"/>
        </w:rPr>
        <w:t>finantare</w:t>
      </w:r>
      <w:proofErr w:type="spellEnd"/>
      <w:r w:rsidR="00022CCA" w:rsidRPr="00E821CD">
        <w:rPr>
          <w:rFonts w:ascii="Times New Roman" w:hAnsi="Times New Roman"/>
          <w:sz w:val="24"/>
          <w:szCs w:val="24"/>
          <w:lang w:val="ro-RO"/>
        </w:rPr>
        <w:t>.</w:t>
      </w:r>
    </w:p>
    <w:p w14:paraId="2310F22E" w14:textId="77777777" w:rsidR="00022CCA" w:rsidRPr="00E821CD" w:rsidRDefault="00022CCA" w:rsidP="00406790">
      <w:pPr>
        <w:spacing w:after="0"/>
        <w:jc w:val="both"/>
        <w:rPr>
          <w:rFonts w:ascii="Times New Roman" w:hAnsi="Times New Roman"/>
          <w:sz w:val="24"/>
          <w:szCs w:val="24"/>
          <w:lang w:val="ro-RO"/>
        </w:rPr>
      </w:pPr>
    </w:p>
    <w:p w14:paraId="5C2796B7" w14:textId="77777777" w:rsidR="00022CCA" w:rsidRPr="00E821CD" w:rsidRDefault="00022CCA" w:rsidP="00406790">
      <w:pPr>
        <w:spacing w:after="0"/>
        <w:jc w:val="both"/>
        <w:rPr>
          <w:rFonts w:ascii="Times New Roman" w:hAnsi="Times New Roman"/>
          <w:sz w:val="24"/>
          <w:szCs w:val="24"/>
          <w:lang w:val="ro-RO"/>
        </w:rPr>
      </w:pPr>
      <w:r w:rsidRPr="00E821CD">
        <w:rPr>
          <w:rFonts w:ascii="Times New Roman" w:hAnsi="Times New Roman"/>
          <w:sz w:val="24"/>
          <w:szCs w:val="24"/>
          <w:lang w:val="ro-RO"/>
        </w:rPr>
        <w:t xml:space="preserve">Proiectele care vor fi supuse </w:t>
      </w:r>
      <w:proofErr w:type="spellStart"/>
      <w:r w:rsidRPr="00E821CD">
        <w:rPr>
          <w:rFonts w:ascii="Times New Roman" w:hAnsi="Times New Roman"/>
          <w:sz w:val="24"/>
          <w:szCs w:val="24"/>
          <w:lang w:val="ro-RO"/>
        </w:rPr>
        <w:t>evaluarii</w:t>
      </w:r>
      <w:proofErr w:type="spellEnd"/>
      <w:r w:rsidRPr="00E821CD">
        <w:rPr>
          <w:rFonts w:ascii="Times New Roman" w:hAnsi="Times New Roman"/>
          <w:sz w:val="24"/>
          <w:szCs w:val="24"/>
          <w:lang w:val="ro-RO"/>
        </w:rPr>
        <w:t xml:space="preserve"> </w:t>
      </w:r>
      <w:r w:rsidR="00220F12" w:rsidRPr="00E821CD">
        <w:rPr>
          <w:rFonts w:ascii="Times New Roman" w:hAnsi="Times New Roman"/>
          <w:sz w:val="24"/>
          <w:szCs w:val="24"/>
          <w:lang w:val="ro-RO"/>
        </w:rPr>
        <w:t xml:space="preserve">in acest apel de proiecte sunt </w:t>
      </w:r>
      <w:r w:rsidR="00220F12" w:rsidRPr="00E821CD">
        <w:rPr>
          <w:rFonts w:ascii="Times New Roman" w:hAnsi="Times New Roman"/>
          <w:b/>
          <w:bCs/>
          <w:color w:val="000000" w:themeColor="text1"/>
          <w:sz w:val="24"/>
          <w:szCs w:val="24"/>
          <w:lang w:val="ro-RO"/>
        </w:rPr>
        <w:t xml:space="preserve">Proiecte cu valoare mica, </w:t>
      </w:r>
      <w:proofErr w:type="spellStart"/>
      <w:r w:rsidR="00220F12" w:rsidRPr="00E821CD">
        <w:rPr>
          <w:rFonts w:ascii="Times New Roman" w:hAnsi="Times New Roman"/>
          <w:b/>
          <w:bCs/>
          <w:color w:val="000000" w:themeColor="text1"/>
          <w:sz w:val="24"/>
          <w:szCs w:val="24"/>
          <w:lang w:val="ro-RO"/>
        </w:rPr>
        <w:t>fara</w:t>
      </w:r>
      <w:proofErr w:type="spellEnd"/>
      <w:r w:rsidR="00220F12" w:rsidRPr="00E821CD">
        <w:rPr>
          <w:rFonts w:ascii="Times New Roman" w:hAnsi="Times New Roman"/>
          <w:b/>
          <w:bCs/>
          <w:color w:val="000000" w:themeColor="text1"/>
          <w:sz w:val="24"/>
          <w:szCs w:val="24"/>
          <w:lang w:val="ro-RO"/>
        </w:rPr>
        <w:t xml:space="preserve"> componenta de infrastructura</w:t>
      </w:r>
    </w:p>
    <w:p w14:paraId="75CDD9AC" w14:textId="77777777" w:rsidR="00022CCA" w:rsidRPr="00E821CD" w:rsidRDefault="00022CCA" w:rsidP="00406790">
      <w:pPr>
        <w:jc w:val="both"/>
        <w:rPr>
          <w:rFonts w:ascii="Times New Roman" w:hAnsi="Times New Roman"/>
          <w:b/>
          <w:bCs/>
          <w:i/>
          <w:color w:val="000000" w:themeColor="text1"/>
          <w:sz w:val="24"/>
          <w:szCs w:val="24"/>
          <w:lang w:val="ro-RO"/>
        </w:rPr>
      </w:pPr>
    </w:p>
    <w:p w14:paraId="75248A9A" w14:textId="47E86626" w:rsidR="00022CCA" w:rsidRPr="00E821CD" w:rsidRDefault="00DB6A5E" w:rsidP="00406790">
      <w:pPr>
        <w:jc w:val="both"/>
        <w:rPr>
          <w:rFonts w:ascii="Times New Roman" w:hAnsi="Times New Roman"/>
          <w:bCs/>
          <w:color w:val="000000" w:themeColor="text1"/>
          <w:sz w:val="24"/>
          <w:szCs w:val="24"/>
          <w:lang w:val="ro-RO"/>
        </w:rPr>
      </w:pPr>
      <w:proofErr w:type="spellStart"/>
      <w:r w:rsidRPr="00E821CD">
        <w:rPr>
          <w:rFonts w:ascii="Times New Roman" w:hAnsi="Times New Roman"/>
          <w:bCs/>
          <w:color w:val="000000" w:themeColor="text1"/>
          <w:sz w:val="24"/>
          <w:szCs w:val="24"/>
          <w:lang w:val="ro-RO"/>
        </w:rPr>
        <w:t>C</w:t>
      </w:r>
      <w:r w:rsidR="00022CCA" w:rsidRPr="00E821CD">
        <w:rPr>
          <w:rFonts w:ascii="Times New Roman" w:hAnsi="Times New Roman"/>
          <w:bCs/>
          <w:color w:val="000000" w:themeColor="text1"/>
          <w:sz w:val="24"/>
          <w:szCs w:val="24"/>
          <w:lang w:val="ro-RO"/>
        </w:rPr>
        <w:t>ofinantarea</w:t>
      </w:r>
      <w:proofErr w:type="spellEnd"/>
      <w:r w:rsidRPr="00E821CD">
        <w:rPr>
          <w:rFonts w:ascii="Times New Roman" w:hAnsi="Times New Roman"/>
          <w:bCs/>
          <w:color w:val="000000" w:themeColor="text1"/>
          <w:sz w:val="24"/>
          <w:szCs w:val="24"/>
          <w:lang w:val="ro-RO"/>
        </w:rPr>
        <w:t xml:space="preserve"> </w:t>
      </w:r>
      <w:r w:rsidR="00022CCA" w:rsidRPr="00E821CD">
        <w:rPr>
          <w:rFonts w:ascii="Times New Roman" w:hAnsi="Times New Roman"/>
          <w:bCs/>
          <w:color w:val="000000" w:themeColor="text1"/>
          <w:sz w:val="24"/>
          <w:szCs w:val="24"/>
          <w:lang w:val="ro-RO"/>
        </w:rPr>
        <w:t xml:space="preserve">este de 10% din valoare proiectului. </w:t>
      </w:r>
      <w:r w:rsidRPr="00E821CD">
        <w:rPr>
          <w:rFonts w:ascii="Times New Roman" w:hAnsi="Times New Roman"/>
          <w:bCs/>
          <w:color w:val="000000" w:themeColor="text1"/>
          <w:sz w:val="24"/>
          <w:szCs w:val="24"/>
          <w:lang w:val="ro-RO"/>
        </w:rPr>
        <w:t>A</w:t>
      </w:r>
      <w:r w:rsidR="00022CCA" w:rsidRPr="00E821CD">
        <w:rPr>
          <w:rFonts w:ascii="Times New Roman" w:hAnsi="Times New Roman"/>
          <w:bCs/>
          <w:color w:val="000000" w:themeColor="text1"/>
          <w:sz w:val="24"/>
          <w:szCs w:val="24"/>
          <w:lang w:val="ro-RO"/>
        </w:rPr>
        <w:t xml:space="preserve">lte </w:t>
      </w:r>
      <w:proofErr w:type="spellStart"/>
      <w:r w:rsidR="00022CCA" w:rsidRPr="00E821CD">
        <w:rPr>
          <w:rFonts w:ascii="Times New Roman" w:hAnsi="Times New Roman"/>
          <w:bCs/>
          <w:color w:val="000000" w:themeColor="text1"/>
          <w:sz w:val="24"/>
          <w:szCs w:val="24"/>
          <w:lang w:val="ro-RO"/>
        </w:rPr>
        <w:t>informatii</w:t>
      </w:r>
      <w:proofErr w:type="spellEnd"/>
      <w:r w:rsidR="00022CCA" w:rsidRPr="00E821CD">
        <w:rPr>
          <w:rFonts w:ascii="Times New Roman" w:hAnsi="Times New Roman"/>
          <w:bCs/>
          <w:color w:val="000000" w:themeColor="text1"/>
          <w:sz w:val="24"/>
          <w:szCs w:val="24"/>
          <w:lang w:val="ro-RO"/>
        </w:rPr>
        <w:t xml:space="preserve"> se </w:t>
      </w:r>
      <w:proofErr w:type="spellStart"/>
      <w:r w:rsidR="00022CCA" w:rsidRPr="00E821CD">
        <w:rPr>
          <w:rFonts w:ascii="Times New Roman" w:hAnsi="Times New Roman"/>
          <w:bCs/>
          <w:color w:val="000000" w:themeColor="text1"/>
          <w:sz w:val="24"/>
          <w:szCs w:val="24"/>
          <w:lang w:val="ro-RO"/>
        </w:rPr>
        <w:t>regasesc</w:t>
      </w:r>
      <w:proofErr w:type="spellEnd"/>
      <w:r w:rsidR="00022CCA" w:rsidRPr="00E821CD">
        <w:rPr>
          <w:rFonts w:ascii="Times New Roman" w:hAnsi="Times New Roman"/>
          <w:bCs/>
          <w:color w:val="000000" w:themeColor="text1"/>
          <w:sz w:val="24"/>
          <w:szCs w:val="24"/>
          <w:lang w:val="ro-RO"/>
        </w:rPr>
        <w:t xml:space="preserve"> in </w:t>
      </w:r>
      <w:r w:rsidRPr="00E821CD">
        <w:rPr>
          <w:rFonts w:ascii="Times New Roman" w:hAnsi="Times New Roman"/>
          <w:bCs/>
          <w:color w:val="000000" w:themeColor="text1"/>
          <w:sz w:val="24"/>
          <w:szCs w:val="24"/>
          <w:lang w:val="ro-RO"/>
        </w:rPr>
        <w:t xml:space="preserve">Ghidul </w:t>
      </w:r>
      <w:proofErr w:type="spellStart"/>
      <w:r w:rsidRPr="00E821CD">
        <w:rPr>
          <w:rFonts w:ascii="Times New Roman" w:hAnsi="Times New Roman"/>
          <w:bCs/>
          <w:color w:val="000000" w:themeColor="text1"/>
          <w:sz w:val="24"/>
          <w:szCs w:val="24"/>
          <w:lang w:val="ro-RO"/>
        </w:rPr>
        <w:t>aplicantului</w:t>
      </w:r>
      <w:proofErr w:type="spellEnd"/>
      <w:r w:rsidRPr="00E821CD">
        <w:rPr>
          <w:rFonts w:ascii="Times New Roman" w:hAnsi="Times New Roman"/>
          <w:bCs/>
          <w:color w:val="000000" w:themeColor="text1"/>
          <w:sz w:val="24"/>
          <w:szCs w:val="24"/>
          <w:lang w:val="ro-RO"/>
        </w:rPr>
        <w:t xml:space="preserve"> care poate fi consultat la </w:t>
      </w:r>
      <w:proofErr w:type="spellStart"/>
      <w:r w:rsidRPr="00E821CD">
        <w:rPr>
          <w:rFonts w:ascii="Times New Roman" w:hAnsi="Times New Roman"/>
          <w:bCs/>
          <w:color w:val="000000" w:themeColor="text1"/>
          <w:sz w:val="24"/>
          <w:szCs w:val="24"/>
          <w:lang w:val="ro-RO"/>
        </w:rPr>
        <w:t>urmatoarea</w:t>
      </w:r>
      <w:proofErr w:type="spellEnd"/>
      <w:r w:rsidRPr="00E821CD">
        <w:rPr>
          <w:rFonts w:ascii="Times New Roman" w:hAnsi="Times New Roman"/>
          <w:bCs/>
          <w:color w:val="000000" w:themeColor="text1"/>
          <w:sz w:val="24"/>
          <w:szCs w:val="24"/>
          <w:lang w:val="ro-RO"/>
        </w:rPr>
        <w:t xml:space="preserve"> adresa: </w:t>
      </w:r>
      <w:hyperlink r:id="rId8" w:history="1">
        <w:r w:rsidRPr="00E821CD">
          <w:rPr>
            <w:rStyle w:val="Hyperlink"/>
            <w:rFonts w:ascii="Times New Roman" w:hAnsi="Times New Roman"/>
            <w:bCs/>
            <w:sz w:val="24"/>
            <w:szCs w:val="24"/>
            <w:lang w:val="ro-RO"/>
          </w:rPr>
          <w:t>https://ro-md.net/ro/finantari/apeluri-de-proiecte</w:t>
        </w:r>
      </w:hyperlink>
      <w:r w:rsidRPr="00E821CD">
        <w:rPr>
          <w:rFonts w:ascii="Times New Roman" w:hAnsi="Times New Roman"/>
          <w:bCs/>
          <w:color w:val="000000" w:themeColor="text1"/>
          <w:sz w:val="24"/>
          <w:szCs w:val="24"/>
          <w:lang w:val="ro-RO"/>
        </w:rPr>
        <w:t xml:space="preserve">. </w:t>
      </w:r>
    </w:p>
    <w:p w14:paraId="15E61E2C" w14:textId="77777777" w:rsidR="00884572" w:rsidRPr="00E821CD" w:rsidRDefault="00590595" w:rsidP="00406790">
      <w:pPr>
        <w:spacing w:after="0"/>
        <w:jc w:val="both"/>
        <w:rPr>
          <w:rFonts w:ascii="Times New Roman" w:hAnsi="Times New Roman"/>
          <w:bCs/>
          <w:color w:val="000000" w:themeColor="text1"/>
          <w:sz w:val="24"/>
          <w:szCs w:val="24"/>
          <w:lang w:val="ro-RO"/>
        </w:rPr>
      </w:pPr>
      <w:r w:rsidRPr="00E821CD">
        <w:rPr>
          <w:rFonts w:ascii="Times New Roman" w:hAnsi="Times New Roman"/>
          <w:bCs/>
          <w:color w:val="000000" w:themeColor="text1"/>
          <w:sz w:val="24"/>
          <w:szCs w:val="24"/>
          <w:lang w:val="ro-RO"/>
        </w:rPr>
        <w:t xml:space="preserve">Proiectele vor fi depuse in sistemul electronic </w:t>
      </w:r>
      <w:proofErr w:type="spellStart"/>
      <w:r w:rsidRPr="00E821CD">
        <w:rPr>
          <w:rFonts w:ascii="Times New Roman" w:hAnsi="Times New Roman"/>
          <w:bCs/>
          <w:color w:val="000000" w:themeColor="text1"/>
          <w:sz w:val="24"/>
          <w:szCs w:val="24"/>
          <w:lang w:val="ro-RO"/>
        </w:rPr>
        <w:t>JeMS</w:t>
      </w:r>
      <w:proofErr w:type="spellEnd"/>
      <w:r w:rsidRPr="00E821CD">
        <w:rPr>
          <w:rFonts w:ascii="Times New Roman" w:hAnsi="Times New Roman"/>
          <w:bCs/>
          <w:color w:val="000000" w:themeColor="text1"/>
          <w:sz w:val="24"/>
          <w:szCs w:val="24"/>
          <w:lang w:val="ro-RO"/>
        </w:rPr>
        <w:t xml:space="preserve"> </w:t>
      </w:r>
      <w:r w:rsidR="00634711" w:rsidRPr="00E821CD">
        <w:rPr>
          <w:rFonts w:ascii="Times New Roman" w:hAnsi="Times New Roman"/>
          <w:bCs/>
          <w:color w:val="000000" w:themeColor="text1"/>
          <w:sz w:val="24"/>
          <w:szCs w:val="24"/>
          <w:lang w:val="ro-RO"/>
        </w:rPr>
        <w:t xml:space="preserve">al Programului, </w:t>
      </w:r>
      <w:r w:rsidRPr="00E821CD">
        <w:rPr>
          <w:rFonts w:ascii="Times New Roman" w:hAnsi="Times New Roman"/>
          <w:bCs/>
          <w:color w:val="000000" w:themeColor="text1"/>
          <w:sz w:val="24"/>
          <w:szCs w:val="24"/>
          <w:lang w:val="ro-RO"/>
        </w:rPr>
        <w:t xml:space="preserve">iar evaluarea se va realiza de la distanta, in sistem. Ofertantul va asigura evaluatorilor toate </w:t>
      </w:r>
      <w:proofErr w:type="spellStart"/>
      <w:r w:rsidRPr="00E821CD">
        <w:rPr>
          <w:rFonts w:ascii="Times New Roman" w:hAnsi="Times New Roman"/>
          <w:bCs/>
          <w:color w:val="000000" w:themeColor="text1"/>
          <w:sz w:val="24"/>
          <w:szCs w:val="24"/>
          <w:lang w:val="ro-RO"/>
        </w:rPr>
        <w:t>facilitatile</w:t>
      </w:r>
      <w:proofErr w:type="spellEnd"/>
      <w:r w:rsidRPr="00E821CD">
        <w:rPr>
          <w:rFonts w:ascii="Times New Roman" w:hAnsi="Times New Roman"/>
          <w:bCs/>
          <w:color w:val="000000" w:themeColor="text1"/>
          <w:sz w:val="24"/>
          <w:szCs w:val="24"/>
          <w:lang w:val="ro-RO"/>
        </w:rPr>
        <w:t xml:space="preserve"> tehnice </w:t>
      </w:r>
      <w:r w:rsidR="00DB2C5F" w:rsidRPr="00E821CD">
        <w:rPr>
          <w:rFonts w:ascii="Times New Roman" w:hAnsi="Times New Roman"/>
          <w:bCs/>
          <w:color w:val="000000" w:themeColor="text1"/>
          <w:sz w:val="24"/>
          <w:szCs w:val="24"/>
          <w:lang w:val="ro-RO"/>
        </w:rPr>
        <w:t xml:space="preserve">necesare </w:t>
      </w:r>
      <w:proofErr w:type="spellStart"/>
      <w:r w:rsidRPr="00E821CD">
        <w:rPr>
          <w:rFonts w:ascii="Times New Roman" w:hAnsi="Times New Roman"/>
          <w:bCs/>
          <w:color w:val="000000" w:themeColor="text1"/>
          <w:sz w:val="24"/>
          <w:szCs w:val="24"/>
          <w:lang w:val="ro-RO"/>
        </w:rPr>
        <w:t>conectarii</w:t>
      </w:r>
      <w:proofErr w:type="spellEnd"/>
      <w:r w:rsidRPr="00E821CD">
        <w:rPr>
          <w:rFonts w:ascii="Times New Roman" w:hAnsi="Times New Roman"/>
          <w:bCs/>
          <w:color w:val="000000" w:themeColor="text1"/>
          <w:sz w:val="24"/>
          <w:szCs w:val="24"/>
          <w:lang w:val="ro-RO"/>
        </w:rPr>
        <w:t xml:space="preserve"> la sist</w:t>
      </w:r>
      <w:r w:rsidR="00E5147D" w:rsidRPr="00E821CD">
        <w:rPr>
          <w:rFonts w:ascii="Times New Roman" w:hAnsi="Times New Roman"/>
          <w:bCs/>
          <w:color w:val="000000" w:themeColor="text1"/>
          <w:sz w:val="24"/>
          <w:szCs w:val="24"/>
          <w:lang w:val="ro-RO"/>
        </w:rPr>
        <w:t>em precum si pentru participarea</w:t>
      </w:r>
      <w:r w:rsidRPr="00E821CD">
        <w:rPr>
          <w:rFonts w:ascii="Times New Roman" w:hAnsi="Times New Roman"/>
          <w:bCs/>
          <w:color w:val="000000" w:themeColor="text1"/>
          <w:sz w:val="24"/>
          <w:szCs w:val="24"/>
          <w:lang w:val="ro-RO"/>
        </w:rPr>
        <w:t xml:space="preserve"> la </w:t>
      </w:r>
      <w:proofErr w:type="spellStart"/>
      <w:r w:rsidRPr="00E821CD">
        <w:rPr>
          <w:rFonts w:ascii="Times New Roman" w:hAnsi="Times New Roman"/>
          <w:bCs/>
          <w:color w:val="000000" w:themeColor="text1"/>
          <w:sz w:val="24"/>
          <w:szCs w:val="24"/>
          <w:lang w:val="ro-RO"/>
        </w:rPr>
        <w:t>sedintele</w:t>
      </w:r>
      <w:proofErr w:type="spellEnd"/>
      <w:r w:rsidRPr="00E821CD">
        <w:rPr>
          <w:rFonts w:ascii="Times New Roman" w:hAnsi="Times New Roman"/>
          <w:bCs/>
          <w:color w:val="000000" w:themeColor="text1"/>
          <w:sz w:val="24"/>
          <w:szCs w:val="24"/>
          <w:lang w:val="ro-RO"/>
        </w:rPr>
        <w:t xml:space="preserve"> Comitetului de </w:t>
      </w:r>
      <w:r w:rsidR="00DB2C5F" w:rsidRPr="00E821CD">
        <w:rPr>
          <w:rFonts w:ascii="Times New Roman" w:hAnsi="Times New Roman"/>
          <w:bCs/>
          <w:color w:val="000000" w:themeColor="text1"/>
          <w:sz w:val="24"/>
          <w:szCs w:val="24"/>
          <w:lang w:val="ro-RO"/>
        </w:rPr>
        <w:t>Selecție/</w:t>
      </w:r>
      <w:r w:rsidRPr="00E821CD">
        <w:rPr>
          <w:rFonts w:ascii="Times New Roman" w:hAnsi="Times New Roman"/>
          <w:bCs/>
          <w:color w:val="000000" w:themeColor="text1"/>
          <w:sz w:val="24"/>
          <w:szCs w:val="24"/>
          <w:lang w:val="ro-RO"/>
        </w:rPr>
        <w:t xml:space="preserve">Monitorizare (conectare la </w:t>
      </w:r>
      <w:proofErr w:type="spellStart"/>
      <w:r w:rsidRPr="00E821CD">
        <w:rPr>
          <w:rFonts w:ascii="Times New Roman" w:hAnsi="Times New Roman"/>
          <w:bCs/>
          <w:color w:val="000000" w:themeColor="text1"/>
          <w:sz w:val="24"/>
          <w:szCs w:val="24"/>
          <w:lang w:val="ro-RO"/>
        </w:rPr>
        <w:t>plaforma</w:t>
      </w:r>
      <w:proofErr w:type="spellEnd"/>
      <w:r w:rsidRPr="00E821CD">
        <w:rPr>
          <w:rFonts w:ascii="Times New Roman" w:hAnsi="Times New Roman"/>
          <w:bCs/>
          <w:color w:val="000000" w:themeColor="text1"/>
          <w:sz w:val="24"/>
          <w:szCs w:val="24"/>
          <w:lang w:val="ro-RO"/>
        </w:rPr>
        <w:t xml:space="preserve"> </w:t>
      </w:r>
      <w:proofErr w:type="spellStart"/>
      <w:r w:rsidRPr="00E821CD">
        <w:rPr>
          <w:rFonts w:ascii="Times New Roman" w:hAnsi="Times New Roman"/>
          <w:bCs/>
          <w:color w:val="000000" w:themeColor="text1"/>
          <w:sz w:val="24"/>
          <w:szCs w:val="24"/>
          <w:lang w:val="ro-RO"/>
        </w:rPr>
        <w:t>Zoom</w:t>
      </w:r>
      <w:proofErr w:type="spellEnd"/>
      <w:r w:rsidRPr="00E821CD">
        <w:rPr>
          <w:rFonts w:ascii="Times New Roman" w:hAnsi="Times New Roman"/>
          <w:bCs/>
          <w:color w:val="000000" w:themeColor="text1"/>
          <w:sz w:val="24"/>
          <w:szCs w:val="24"/>
          <w:lang w:val="ro-RO"/>
        </w:rPr>
        <w:t xml:space="preserve"> sau la alta platforma care sa </w:t>
      </w:r>
      <w:proofErr w:type="spellStart"/>
      <w:r w:rsidRPr="00E821CD">
        <w:rPr>
          <w:rFonts w:ascii="Times New Roman" w:hAnsi="Times New Roman"/>
          <w:bCs/>
          <w:color w:val="000000" w:themeColor="text1"/>
          <w:sz w:val="24"/>
          <w:szCs w:val="24"/>
          <w:lang w:val="ro-RO"/>
        </w:rPr>
        <w:t>permita</w:t>
      </w:r>
      <w:proofErr w:type="spellEnd"/>
      <w:r w:rsidRPr="00E821CD">
        <w:rPr>
          <w:rFonts w:ascii="Times New Roman" w:hAnsi="Times New Roman"/>
          <w:bCs/>
          <w:color w:val="000000" w:themeColor="text1"/>
          <w:sz w:val="24"/>
          <w:szCs w:val="24"/>
          <w:lang w:val="ro-RO"/>
        </w:rPr>
        <w:t xml:space="preserve"> </w:t>
      </w:r>
      <w:proofErr w:type="spellStart"/>
      <w:r w:rsidRPr="00E821CD">
        <w:rPr>
          <w:rFonts w:ascii="Times New Roman" w:hAnsi="Times New Roman"/>
          <w:bCs/>
          <w:color w:val="000000" w:themeColor="text1"/>
          <w:sz w:val="24"/>
          <w:szCs w:val="24"/>
          <w:lang w:val="ro-RO"/>
        </w:rPr>
        <w:t>intilniri</w:t>
      </w:r>
      <w:proofErr w:type="spellEnd"/>
      <w:r w:rsidRPr="00E821CD">
        <w:rPr>
          <w:rFonts w:ascii="Times New Roman" w:hAnsi="Times New Roman"/>
          <w:bCs/>
          <w:color w:val="000000" w:themeColor="text1"/>
          <w:sz w:val="24"/>
          <w:szCs w:val="24"/>
          <w:lang w:val="ro-RO"/>
        </w:rPr>
        <w:t xml:space="preserve"> interactive securizate online)</w:t>
      </w:r>
    </w:p>
    <w:p w14:paraId="38204AF0" w14:textId="77777777" w:rsidR="00884572" w:rsidRPr="00E821CD" w:rsidRDefault="00884572" w:rsidP="00406790">
      <w:pPr>
        <w:spacing w:after="0"/>
        <w:jc w:val="both"/>
        <w:rPr>
          <w:rFonts w:ascii="Times New Roman" w:hAnsi="Times New Roman"/>
          <w:b/>
          <w:bCs/>
          <w:color w:val="FF0000"/>
          <w:sz w:val="24"/>
          <w:szCs w:val="24"/>
          <w:lang w:val="ro-RO"/>
        </w:rPr>
      </w:pPr>
    </w:p>
    <w:p w14:paraId="49E7A191" w14:textId="77777777" w:rsidR="00884572" w:rsidRPr="00E821CD" w:rsidRDefault="00884572" w:rsidP="00406790">
      <w:pPr>
        <w:spacing w:after="0"/>
        <w:jc w:val="both"/>
        <w:rPr>
          <w:rFonts w:ascii="Times New Roman" w:hAnsi="Times New Roman"/>
          <w:b/>
          <w:bCs/>
          <w:color w:val="FF0000"/>
          <w:sz w:val="24"/>
          <w:szCs w:val="24"/>
          <w:lang w:val="ro-RO"/>
        </w:rPr>
      </w:pPr>
    </w:p>
    <w:p w14:paraId="562E2359" w14:textId="77777777" w:rsidR="00700752" w:rsidRPr="00E821CD" w:rsidRDefault="00590595" w:rsidP="00406790">
      <w:pPr>
        <w:numPr>
          <w:ilvl w:val="0"/>
          <w:numId w:val="1"/>
        </w:numPr>
        <w:autoSpaceDE w:val="0"/>
        <w:autoSpaceDN w:val="0"/>
        <w:adjustRightInd w:val="0"/>
        <w:spacing w:after="0"/>
        <w:jc w:val="both"/>
        <w:rPr>
          <w:rFonts w:ascii="Times New Roman" w:hAnsi="Times New Roman"/>
          <w:b/>
          <w:bCs/>
          <w:sz w:val="24"/>
          <w:szCs w:val="24"/>
          <w:lang w:val="ro-RO" w:eastAsia="ro-RO"/>
        </w:rPr>
      </w:pPr>
      <w:r w:rsidRPr="00E821CD">
        <w:rPr>
          <w:rFonts w:ascii="Times New Roman" w:hAnsi="Times New Roman"/>
          <w:b/>
          <w:bCs/>
          <w:sz w:val="24"/>
          <w:szCs w:val="24"/>
          <w:lang w:val="ro-RO" w:eastAsia="ro-RO"/>
        </w:rPr>
        <w:t>Aspecte procedurale generale:</w:t>
      </w:r>
    </w:p>
    <w:p w14:paraId="430EE7D8" w14:textId="77777777" w:rsidR="00590595" w:rsidRPr="00E821CD" w:rsidRDefault="00590595" w:rsidP="00406790">
      <w:pPr>
        <w:autoSpaceDE w:val="0"/>
        <w:autoSpaceDN w:val="0"/>
        <w:adjustRightInd w:val="0"/>
        <w:spacing w:after="0"/>
        <w:jc w:val="both"/>
        <w:rPr>
          <w:rFonts w:ascii="Times New Roman" w:hAnsi="Times New Roman"/>
          <w:b/>
          <w:bCs/>
          <w:sz w:val="24"/>
          <w:szCs w:val="24"/>
          <w:lang w:val="ro-RO" w:eastAsia="ro-RO"/>
        </w:rPr>
      </w:pPr>
    </w:p>
    <w:p w14:paraId="2DE1337E" w14:textId="77777777" w:rsidR="00590595" w:rsidRPr="00E821CD" w:rsidRDefault="00590595" w:rsidP="00406790">
      <w:pPr>
        <w:autoSpaceDE w:val="0"/>
        <w:autoSpaceDN w:val="0"/>
        <w:adjustRightInd w:val="0"/>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 xml:space="preserve">Selecția proiectelor depuse în urma Apelului de propuneri se va realiza printr-un proces constând din mai multe etape și care implică structurile programului, autoritățile naționale și evaluatori independenți/experți externi, după cum urmează: </w:t>
      </w:r>
    </w:p>
    <w:p w14:paraId="33814370" w14:textId="77777777" w:rsidR="00590595" w:rsidRPr="00E821CD" w:rsidRDefault="00590595" w:rsidP="00406790">
      <w:pPr>
        <w:autoSpaceDE w:val="0"/>
        <w:autoSpaceDN w:val="0"/>
        <w:adjustRightInd w:val="0"/>
        <w:spacing w:after="0"/>
        <w:jc w:val="both"/>
        <w:rPr>
          <w:rStyle w:val="rynqvb"/>
          <w:rFonts w:ascii="Times New Roman" w:hAnsi="Times New Roman"/>
          <w:sz w:val="24"/>
          <w:szCs w:val="24"/>
          <w:lang w:val="ro-RO"/>
        </w:rPr>
      </w:pPr>
    </w:p>
    <w:p w14:paraId="0104F14A" w14:textId="77777777" w:rsidR="00590595" w:rsidRPr="00E821CD" w:rsidRDefault="00590595" w:rsidP="00406790">
      <w:pPr>
        <w:autoSpaceDE w:val="0"/>
        <w:autoSpaceDN w:val="0"/>
        <w:adjustRightInd w:val="0"/>
        <w:spacing w:after="0"/>
        <w:jc w:val="both"/>
        <w:rPr>
          <w:rStyle w:val="rynqvb"/>
          <w:rFonts w:ascii="Times New Roman" w:hAnsi="Times New Roman"/>
          <w:b/>
          <w:sz w:val="24"/>
          <w:szCs w:val="24"/>
          <w:lang w:val="ro-RO"/>
        </w:rPr>
      </w:pPr>
      <w:r w:rsidRPr="00E821CD">
        <w:rPr>
          <w:rStyle w:val="rynqvb"/>
          <w:rFonts w:ascii="Times New Roman" w:hAnsi="Times New Roman"/>
          <w:b/>
          <w:sz w:val="24"/>
          <w:szCs w:val="24"/>
          <w:lang w:val="ro-RO"/>
        </w:rPr>
        <w:t>Pasul I. Admisibilitate.</w:t>
      </w:r>
    </w:p>
    <w:p w14:paraId="35A94FF1" w14:textId="77777777" w:rsidR="005D52F4" w:rsidRPr="00E821CD" w:rsidRDefault="00590595" w:rsidP="00406790">
      <w:pPr>
        <w:autoSpaceDE w:val="0"/>
        <w:autoSpaceDN w:val="0"/>
        <w:adjustRightInd w:val="0"/>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 xml:space="preserve">Acest pas va consta în verificări administrative și de eligibilitate, efectuate de către Secretariatul Comun al Programului, </w:t>
      </w:r>
      <w:r w:rsidR="00D81560" w:rsidRPr="00E821CD">
        <w:rPr>
          <w:rStyle w:val="rynqvb"/>
          <w:rFonts w:ascii="Times New Roman" w:hAnsi="Times New Roman"/>
          <w:sz w:val="24"/>
          <w:szCs w:val="24"/>
          <w:lang w:val="ro-RO"/>
        </w:rPr>
        <w:t xml:space="preserve">Autoritatea de Management și </w:t>
      </w:r>
      <w:r w:rsidRPr="00E821CD">
        <w:rPr>
          <w:rStyle w:val="rynqvb"/>
          <w:rFonts w:ascii="Times New Roman" w:hAnsi="Times New Roman"/>
          <w:sz w:val="24"/>
          <w:szCs w:val="24"/>
          <w:lang w:val="ro-RO"/>
        </w:rPr>
        <w:t xml:space="preserve"> Autoritățile Naționale din ambele țări, experții externi în domeniul ajutorului de stat.</w:t>
      </w:r>
    </w:p>
    <w:p w14:paraId="3B6CA2E6" w14:textId="77777777" w:rsidR="005D52F4" w:rsidRPr="00E821CD" w:rsidRDefault="0000613B" w:rsidP="00406790">
      <w:pPr>
        <w:autoSpaceDE w:val="0"/>
        <w:autoSpaceDN w:val="0"/>
        <w:adjustRightInd w:val="0"/>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 xml:space="preserve">Pasul I presupune </w:t>
      </w:r>
      <w:proofErr w:type="spellStart"/>
      <w:r w:rsidRPr="00E821CD">
        <w:rPr>
          <w:rStyle w:val="rynqvb"/>
          <w:rFonts w:ascii="Times New Roman" w:hAnsi="Times New Roman"/>
          <w:sz w:val="24"/>
          <w:szCs w:val="24"/>
          <w:lang w:val="ro-RO"/>
        </w:rPr>
        <w:t>urmatoarele</w:t>
      </w:r>
      <w:proofErr w:type="spellEnd"/>
      <w:r w:rsidRPr="00E821CD">
        <w:rPr>
          <w:rStyle w:val="rynqvb"/>
          <w:rFonts w:ascii="Times New Roman" w:hAnsi="Times New Roman"/>
          <w:sz w:val="24"/>
          <w:szCs w:val="24"/>
          <w:lang w:val="ro-RO"/>
        </w:rPr>
        <w:t xml:space="preserve"> etape de evaluare:</w:t>
      </w:r>
    </w:p>
    <w:p w14:paraId="51B22865" w14:textId="77777777" w:rsidR="00B95BB3" w:rsidRPr="00E821CD" w:rsidRDefault="00B95BB3" w:rsidP="00406790">
      <w:pPr>
        <w:autoSpaceDE w:val="0"/>
        <w:autoSpaceDN w:val="0"/>
        <w:adjustRightInd w:val="0"/>
        <w:spacing w:after="0"/>
        <w:jc w:val="both"/>
        <w:rPr>
          <w:rStyle w:val="rynqvb"/>
          <w:rFonts w:ascii="Times New Roman" w:hAnsi="Times New Roman"/>
          <w:sz w:val="24"/>
          <w:szCs w:val="24"/>
          <w:lang w:val="ro-RO"/>
        </w:rPr>
      </w:pPr>
    </w:p>
    <w:p w14:paraId="3AC49889" w14:textId="77777777" w:rsidR="0000613B" w:rsidRPr="00E821CD" w:rsidRDefault="0000613B" w:rsidP="00406790">
      <w:pPr>
        <w:autoSpaceDE w:val="0"/>
        <w:autoSpaceDN w:val="0"/>
        <w:adjustRightInd w:val="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lastRenderedPageBreak/>
        <w:t>1.Evaluare administrativa</w:t>
      </w:r>
    </w:p>
    <w:p w14:paraId="231CA48D" w14:textId="77777777" w:rsidR="0000613B" w:rsidRPr="00E821CD" w:rsidRDefault="0000613B" w:rsidP="00406790">
      <w:pPr>
        <w:autoSpaceDE w:val="0"/>
        <w:autoSpaceDN w:val="0"/>
        <w:adjustRightInd w:val="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 xml:space="preserve">2.Evaluarea </w:t>
      </w:r>
      <w:proofErr w:type="spellStart"/>
      <w:r w:rsidRPr="00E821CD">
        <w:rPr>
          <w:rStyle w:val="rynqvb"/>
          <w:rFonts w:ascii="Times New Roman" w:hAnsi="Times New Roman"/>
          <w:sz w:val="24"/>
          <w:szCs w:val="24"/>
          <w:lang w:val="ro-RO"/>
        </w:rPr>
        <w:t>eligibilitatii</w:t>
      </w:r>
      <w:proofErr w:type="spellEnd"/>
    </w:p>
    <w:p w14:paraId="1CE17477" w14:textId="77777777" w:rsidR="0000613B" w:rsidRPr="00E821CD" w:rsidRDefault="0000613B" w:rsidP="00406790">
      <w:pPr>
        <w:autoSpaceDE w:val="0"/>
        <w:autoSpaceDN w:val="0"/>
        <w:adjustRightInd w:val="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3.Evaluarea ajutorului de stat</w:t>
      </w:r>
      <w:r w:rsidR="00FA4BFF" w:rsidRPr="00E821CD">
        <w:rPr>
          <w:rStyle w:val="rynqvb"/>
          <w:rFonts w:ascii="Times New Roman" w:hAnsi="Times New Roman"/>
          <w:sz w:val="24"/>
          <w:szCs w:val="24"/>
          <w:lang w:val="ro-RO"/>
        </w:rPr>
        <w:t xml:space="preserve">. Fiecare propunere va fi evaluata de un singur asesor extern expert in domeniul ajutorului de stat.  </w:t>
      </w:r>
    </w:p>
    <w:p w14:paraId="103DB866" w14:textId="77777777" w:rsidR="00590595" w:rsidRPr="00E821CD" w:rsidRDefault="00590595" w:rsidP="00406790">
      <w:pPr>
        <w:autoSpaceDE w:val="0"/>
        <w:autoSpaceDN w:val="0"/>
        <w:adjustRightInd w:val="0"/>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 xml:space="preserve"> </w:t>
      </w:r>
    </w:p>
    <w:p w14:paraId="2AD7D941" w14:textId="77777777" w:rsidR="00C47F59" w:rsidRPr="00E821CD" w:rsidRDefault="00590595" w:rsidP="00406790">
      <w:pPr>
        <w:autoSpaceDE w:val="0"/>
        <w:autoSpaceDN w:val="0"/>
        <w:adjustRightInd w:val="0"/>
        <w:spacing w:after="0"/>
        <w:jc w:val="both"/>
        <w:rPr>
          <w:rStyle w:val="rynqvb"/>
          <w:rFonts w:ascii="Times New Roman" w:hAnsi="Times New Roman"/>
          <w:sz w:val="24"/>
          <w:szCs w:val="24"/>
          <w:lang w:val="ro-RO"/>
        </w:rPr>
      </w:pPr>
      <w:r w:rsidRPr="00E821CD">
        <w:rPr>
          <w:rStyle w:val="rynqvb"/>
          <w:rFonts w:ascii="Times New Roman" w:hAnsi="Times New Roman"/>
          <w:b/>
          <w:sz w:val="24"/>
          <w:szCs w:val="24"/>
          <w:lang w:val="ro-RO"/>
        </w:rPr>
        <w:t>Pasul II.</w:t>
      </w:r>
      <w:r w:rsidRPr="00E821CD">
        <w:rPr>
          <w:rStyle w:val="hwtze"/>
          <w:rFonts w:ascii="Times New Roman" w:hAnsi="Times New Roman"/>
          <w:b/>
          <w:sz w:val="24"/>
          <w:szCs w:val="24"/>
          <w:lang w:val="ro-RO"/>
        </w:rPr>
        <w:t xml:space="preserve"> </w:t>
      </w:r>
      <w:r w:rsidR="00C47F59" w:rsidRPr="00E821CD">
        <w:rPr>
          <w:rStyle w:val="rynqvb"/>
          <w:rFonts w:ascii="Times New Roman" w:hAnsi="Times New Roman"/>
          <w:b/>
          <w:sz w:val="24"/>
          <w:szCs w:val="24"/>
          <w:lang w:val="ro-RO"/>
        </w:rPr>
        <w:t>Evaluarea calitati</w:t>
      </w:r>
      <w:r w:rsidR="00FA4BFF" w:rsidRPr="00E821CD">
        <w:rPr>
          <w:rStyle w:val="rynqvb"/>
          <w:rFonts w:ascii="Times New Roman" w:hAnsi="Times New Roman"/>
          <w:b/>
          <w:sz w:val="24"/>
          <w:szCs w:val="24"/>
          <w:lang w:val="ro-RO"/>
        </w:rPr>
        <w:t>va</w:t>
      </w:r>
      <w:r w:rsidR="00C47F59" w:rsidRPr="00E821CD">
        <w:rPr>
          <w:rStyle w:val="rynqvb"/>
          <w:rFonts w:ascii="Times New Roman" w:hAnsi="Times New Roman"/>
          <w:sz w:val="24"/>
          <w:szCs w:val="24"/>
          <w:lang w:val="ro-RO"/>
        </w:rPr>
        <w:t>.</w:t>
      </w:r>
    </w:p>
    <w:p w14:paraId="35B64EEE" w14:textId="77777777" w:rsidR="00B95BB3" w:rsidRPr="00E821CD" w:rsidRDefault="00B95BB3" w:rsidP="00406790">
      <w:pPr>
        <w:autoSpaceDE w:val="0"/>
        <w:autoSpaceDN w:val="0"/>
        <w:adjustRightInd w:val="0"/>
        <w:spacing w:after="0"/>
        <w:jc w:val="both"/>
        <w:rPr>
          <w:rStyle w:val="rynqvb"/>
          <w:rFonts w:ascii="Times New Roman" w:hAnsi="Times New Roman"/>
          <w:sz w:val="24"/>
          <w:szCs w:val="24"/>
          <w:lang w:val="ro-RO"/>
        </w:rPr>
      </w:pPr>
    </w:p>
    <w:p w14:paraId="2DFEE2C5" w14:textId="77777777" w:rsidR="000F4B79" w:rsidRPr="00E821CD" w:rsidRDefault="00590595" w:rsidP="00406790">
      <w:pPr>
        <w:autoSpaceDE w:val="0"/>
        <w:autoSpaceDN w:val="0"/>
        <w:adjustRightInd w:val="0"/>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 xml:space="preserve">Această etapă de evaluare va consta în evaluarea strategică și operațională a aplicațiilor care au trecut de </w:t>
      </w:r>
      <w:r w:rsidR="00C47F59" w:rsidRPr="00E821CD">
        <w:rPr>
          <w:rStyle w:val="rynqvb"/>
          <w:rFonts w:ascii="Times New Roman" w:hAnsi="Times New Roman"/>
          <w:sz w:val="24"/>
          <w:szCs w:val="24"/>
          <w:lang w:val="ro-RO"/>
        </w:rPr>
        <w:t>p</w:t>
      </w:r>
      <w:r w:rsidRPr="00E821CD">
        <w:rPr>
          <w:rStyle w:val="rynqvb"/>
          <w:rFonts w:ascii="Times New Roman" w:hAnsi="Times New Roman"/>
          <w:sz w:val="24"/>
          <w:szCs w:val="24"/>
          <w:lang w:val="ro-RO"/>
        </w:rPr>
        <w:t xml:space="preserve">asul I. În această etapă sunt implicați evaluatori externi supravegheați de un </w:t>
      </w:r>
      <w:r w:rsidR="00D81560" w:rsidRPr="00E821CD">
        <w:rPr>
          <w:rStyle w:val="rynqvb"/>
          <w:rFonts w:ascii="Times New Roman" w:hAnsi="Times New Roman"/>
          <w:sz w:val="24"/>
          <w:szCs w:val="24"/>
          <w:lang w:val="ro-RO"/>
        </w:rPr>
        <w:t>C</w:t>
      </w:r>
      <w:r w:rsidRPr="00E821CD">
        <w:rPr>
          <w:rStyle w:val="rynqvb"/>
          <w:rFonts w:ascii="Times New Roman" w:hAnsi="Times New Roman"/>
          <w:sz w:val="24"/>
          <w:szCs w:val="24"/>
          <w:lang w:val="ro-RO"/>
        </w:rPr>
        <w:t xml:space="preserve">omitet de </w:t>
      </w:r>
      <w:r w:rsidR="00D81560" w:rsidRPr="00E821CD">
        <w:rPr>
          <w:rStyle w:val="rynqvb"/>
          <w:rFonts w:ascii="Times New Roman" w:hAnsi="Times New Roman"/>
          <w:sz w:val="24"/>
          <w:szCs w:val="24"/>
          <w:lang w:val="ro-RO"/>
        </w:rPr>
        <w:t>S</w:t>
      </w:r>
      <w:r w:rsidRPr="00E821CD">
        <w:rPr>
          <w:rStyle w:val="rynqvb"/>
          <w:rFonts w:ascii="Times New Roman" w:hAnsi="Times New Roman"/>
          <w:sz w:val="24"/>
          <w:szCs w:val="24"/>
          <w:lang w:val="ro-RO"/>
        </w:rPr>
        <w:t>elecție</w:t>
      </w:r>
      <w:r w:rsidR="007A4924" w:rsidRPr="00E821CD">
        <w:rPr>
          <w:rStyle w:val="rynqvb"/>
          <w:rFonts w:ascii="Times New Roman" w:hAnsi="Times New Roman"/>
          <w:sz w:val="24"/>
          <w:szCs w:val="24"/>
          <w:lang w:val="ro-RO"/>
        </w:rPr>
        <w:t xml:space="preserve"> </w:t>
      </w:r>
      <w:r w:rsidR="00D81560" w:rsidRPr="00E821CD">
        <w:rPr>
          <w:rStyle w:val="rynqvb"/>
          <w:rFonts w:ascii="Times New Roman" w:hAnsi="Times New Roman"/>
          <w:sz w:val="24"/>
          <w:szCs w:val="24"/>
          <w:lang w:val="ro-RO"/>
        </w:rPr>
        <w:t xml:space="preserve">(CS) </w:t>
      </w:r>
      <w:r w:rsidRPr="00E821CD">
        <w:rPr>
          <w:rStyle w:val="rynqvb"/>
          <w:rFonts w:ascii="Times New Roman" w:hAnsi="Times New Roman"/>
          <w:sz w:val="24"/>
          <w:szCs w:val="24"/>
          <w:lang w:val="ro-RO"/>
        </w:rPr>
        <w:t xml:space="preserve">format din reprezentanți ai Autorității de Management și </w:t>
      </w:r>
      <w:r w:rsidR="007A4924" w:rsidRPr="00E821CD">
        <w:rPr>
          <w:rStyle w:val="rynqvb"/>
          <w:rFonts w:ascii="Times New Roman" w:hAnsi="Times New Roman"/>
          <w:sz w:val="24"/>
          <w:szCs w:val="24"/>
          <w:lang w:val="ro-RO"/>
        </w:rPr>
        <w:t>ai A</w:t>
      </w:r>
      <w:r w:rsidRPr="00E821CD">
        <w:rPr>
          <w:rStyle w:val="rynqvb"/>
          <w:rFonts w:ascii="Times New Roman" w:hAnsi="Times New Roman"/>
          <w:sz w:val="24"/>
          <w:szCs w:val="24"/>
          <w:lang w:val="ro-RO"/>
        </w:rPr>
        <w:t xml:space="preserve">utorităților </w:t>
      </w:r>
      <w:r w:rsidR="007A4924" w:rsidRPr="00E821CD">
        <w:rPr>
          <w:rStyle w:val="rynqvb"/>
          <w:rFonts w:ascii="Times New Roman" w:hAnsi="Times New Roman"/>
          <w:sz w:val="24"/>
          <w:szCs w:val="24"/>
          <w:lang w:val="ro-RO"/>
        </w:rPr>
        <w:t>N</w:t>
      </w:r>
      <w:r w:rsidRPr="00E821CD">
        <w:rPr>
          <w:rStyle w:val="rynqvb"/>
          <w:rFonts w:ascii="Times New Roman" w:hAnsi="Times New Roman"/>
          <w:sz w:val="24"/>
          <w:szCs w:val="24"/>
          <w:lang w:val="ro-RO"/>
        </w:rPr>
        <w:t>aționale</w:t>
      </w:r>
      <w:r w:rsidR="00D81560" w:rsidRPr="00E821CD">
        <w:rPr>
          <w:rStyle w:val="rynqvb"/>
          <w:rFonts w:ascii="Times New Roman" w:hAnsi="Times New Roman"/>
          <w:sz w:val="24"/>
          <w:szCs w:val="24"/>
          <w:lang w:val="ro-RO"/>
        </w:rPr>
        <w:t xml:space="preserve"> din cele două țări</w:t>
      </w:r>
      <w:r w:rsidRPr="00E821CD">
        <w:rPr>
          <w:rStyle w:val="rynqvb"/>
          <w:rFonts w:ascii="Times New Roman" w:hAnsi="Times New Roman"/>
          <w:sz w:val="24"/>
          <w:szCs w:val="24"/>
          <w:lang w:val="ro-RO"/>
        </w:rPr>
        <w:t>.</w:t>
      </w:r>
    </w:p>
    <w:p w14:paraId="264E5F08" w14:textId="77777777" w:rsidR="000F7917" w:rsidRPr="00E821CD" w:rsidRDefault="005D52F4" w:rsidP="00406790">
      <w:pPr>
        <w:autoSpaceDE w:val="0"/>
        <w:autoSpaceDN w:val="0"/>
        <w:adjustRightInd w:val="0"/>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Propunerile de proiecte vor fi evaluate în raport cu prioritățile, obiectivele specifice ale cererii, indicatorii de rezultat și indicatorii de realizare ai programului, iar granturile vor fi acordate proiectelor care maximizează eficacitatea generală a cererii de propuneri, permițând selectarea celor care în mod clar</w:t>
      </w:r>
      <w:r w:rsidRPr="00E821CD">
        <w:rPr>
          <w:rStyle w:val="hwtze"/>
          <w:rFonts w:ascii="Times New Roman" w:hAnsi="Times New Roman"/>
          <w:sz w:val="24"/>
          <w:szCs w:val="24"/>
          <w:lang w:val="ro-RO"/>
        </w:rPr>
        <w:t xml:space="preserve"> </w:t>
      </w:r>
      <w:r w:rsidRPr="00E821CD">
        <w:rPr>
          <w:rStyle w:val="rynqvb"/>
          <w:rFonts w:ascii="Times New Roman" w:hAnsi="Times New Roman"/>
          <w:sz w:val="24"/>
          <w:szCs w:val="24"/>
          <w:lang w:val="ro-RO"/>
        </w:rPr>
        <w:t>contribuie la realizarea indicatorilor Programului.</w:t>
      </w:r>
      <w:r w:rsidRPr="00E821CD">
        <w:rPr>
          <w:rStyle w:val="hwtze"/>
          <w:rFonts w:ascii="Times New Roman" w:hAnsi="Times New Roman"/>
          <w:sz w:val="24"/>
          <w:szCs w:val="24"/>
          <w:lang w:val="ro-RO"/>
        </w:rPr>
        <w:t xml:space="preserve"> </w:t>
      </w:r>
      <w:r w:rsidRPr="00E821CD">
        <w:rPr>
          <w:rStyle w:val="rynqvb"/>
          <w:rFonts w:ascii="Times New Roman" w:hAnsi="Times New Roman"/>
          <w:sz w:val="24"/>
          <w:szCs w:val="24"/>
          <w:lang w:val="ro-RO"/>
        </w:rPr>
        <w:t>Evaluarea va lua în considerare, de asemenea, relevanța și coerența proiectului, contribuția acestuia la obiectivele, realizările și rezultatele programului, caracterul de cooperare al propunerii, relevanța parteneriatului, calitatea pachetului de lucru și eficacitatea bugetului. Fiecare propunere va fi evaluată de doi evaluatori externi, sub supravegherea comisiei de selecție, iar decizia finală asupra punctajelor acordate va fi aprobată de Comi</w:t>
      </w:r>
      <w:r w:rsidR="00D81560" w:rsidRPr="00E821CD">
        <w:rPr>
          <w:rStyle w:val="rynqvb"/>
          <w:rFonts w:ascii="Times New Roman" w:hAnsi="Times New Roman"/>
          <w:sz w:val="24"/>
          <w:szCs w:val="24"/>
          <w:lang w:val="ro-RO"/>
        </w:rPr>
        <w:t>tetului</w:t>
      </w:r>
      <w:r w:rsidRPr="00E821CD">
        <w:rPr>
          <w:rStyle w:val="rynqvb"/>
          <w:rFonts w:ascii="Times New Roman" w:hAnsi="Times New Roman"/>
          <w:sz w:val="24"/>
          <w:szCs w:val="24"/>
          <w:lang w:val="ro-RO"/>
        </w:rPr>
        <w:t xml:space="preserve"> de Monitorizare. În cadrul </w:t>
      </w:r>
      <w:r w:rsidR="00B63E6A" w:rsidRPr="00E821CD">
        <w:rPr>
          <w:rStyle w:val="rynqvb"/>
          <w:rFonts w:ascii="Times New Roman" w:hAnsi="Times New Roman"/>
          <w:sz w:val="24"/>
          <w:szCs w:val="24"/>
          <w:lang w:val="ro-RO"/>
        </w:rPr>
        <w:t xml:space="preserve">Pasului </w:t>
      </w:r>
      <w:r w:rsidRPr="00E821CD">
        <w:rPr>
          <w:rStyle w:val="rynqvb"/>
          <w:rFonts w:ascii="Times New Roman" w:hAnsi="Times New Roman"/>
          <w:sz w:val="24"/>
          <w:szCs w:val="24"/>
          <w:lang w:val="ro-RO"/>
        </w:rPr>
        <w:t xml:space="preserve">II </w:t>
      </w:r>
      <w:r w:rsidRPr="00E821CD">
        <w:rPr>
          <w:rStyle w:val="rynqvb"/>
          <w:rFonts w:ascii="Times New Roman" w:hAnsi="Times New Roman"/>
          <w:i/>
          <w:iCs/>
          <w:sz w:val="24"/>
          <w:szCs w:val="24"/>
          <w:lang w:val="ro-RO"/>
        </w:rPr>
        <w:t>Evaluarea calit</w:t>
      </w:r>
      <w:r w:rsidR="00B63E6A" w:rsidRPr="00E821CD">
        <w:rPr>
          <w:rStyle w:val="rynqvb"/>
          <w:rFonts w:ascii="Times New Roman" w:hAnsi="Times New Roman"/>
          <w:i/>
          <w:iCs/>
          <w:sz w:val="24"/>
          <w:szCs w:val="24"/>
          <w:lang w:val="ro-RO"/>
        </w:rPr>
        <w:t>ativ</w:t>
      </w:r>
      <w:r w:rsidRPr="00E821CD">
        <w:rPr>
          <w:rStyle w:val="rynqvb"/>
          <w:rFonts w:ascii="Times New Roman" w:hAnsi="Times New Roman"/>
          <w:i/>
          <w:iCs/>
          <w:sz w:val="24"/>
          <w:szCs w:val="24"/>
          <w:lang w:val="ro-RO"/>
        </w:rPr>
        <w:t>ă</w:t>
      </w:r>
      <w:r w:rsidRPr="00E821CD">
        <w:rPr>
          <w:rStyle w:val="rynqvb"/>
          <w:rFonts w:ascii="Times New Roman" w:hAnsi="Times New Roman"/>
          <w:sz w:val="24"/>
          <w:szCs w:val="24"/>
          <w:lang w:val="ro-RO"/>
        </w:rPr>
        <w:t xml:space="preserve"> sunt analizate și punctate două categorii de criterii, după cum urmează</w:t>
      </w:r>
      <w:r w:rsidR="000F7917" w:rsidRPr="00E821CD">
        <w:rPr>
          <w:rStyle w:val="rynqvb"/>
          <w:rFonts w:ascii="Times New Roman" w:hAnsi="Times New Roman"/>
          <w:sz w:val="24"/>
          <w:szCs w:val="24"/>
          <w:lang w:val="ro-RO"/>
        </w:rPr>
        <w:t>:</w:t>
      </w:r>
    </w:p>
    <w:p w14:paraId="27A089FA" w14:textId="77777777" w:rsidR="000F7917" w:rsidRPr="00E821CD" w:rsidRDefault="0000613B" w:rsidP="00406790">
      <w:pPr>
        <w:autoSpaceDE w:val="0"/>
        <w:autoSpaceDN w:val="0"/>
        <w:adjustRightInd w:val="0"/>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1.</w:t>
      </w:r>
      <w:r w:rsidR="000F7917" w:rsidRPr="00E821CD">
        <w:rPr>
          <w:rStyle w:val="rynqvb"/>
          <w:rFonts w:ascii="Times New Roman" w:hAnsi="Times New Roman"/>
          <w:sz w:val="24"/>
          <w:szCs w:val="24"/>
          <w:lang w:val="ro-RO"/>
        </w:rPr>
        <w:t xml:space="preserve"> Evaluarea strategică constă în analiza: •Relevanței proiectului • Caracter de cooperare • Logica de intervenție a proiectului • Relevanța parteneriatului </w:t>
      </w:r>
    </w:p>
    <w:p w14:paraId="54DA0E04" w14:textId="77777777" w:rsidR="000F7917" w:rsidRPr="00E821CD" w:rsidRDefault="0000613B" w:rsidP="00406790">
      <w:pPr>
        <w:autoSpaceDE w:val="0"/>
        <w:autoSpaceDN w:val="0"/>
        <w:adjustRightInd w:val="0"/>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2</w:t>
      </w:r>
      <w:r w:rsidR="000F7917" w:rsidRPr="00E821CD">
        <w:rPr>
          <w:rStyle w:val="rynqvb"/>
          <w:rFonts w:ascii="Times New Roman" w:hAnsi="Times New Roman"/>
          <w:sz w:val="24"/>
          <w:szCs w:val="24"/>
          <w:lang w:val="ro-RO"/>
        </w:rPr>
        <w:t xml:space="preserve">. Evaluarea operațională – constă în analiza: • Plan de lucru • Buget • </w:t>
      </w:r>
      <w:proofErr w:type="spellStart"/>
      <w:r w:rsidR="000F7917" w:rsidRPr="00E821CD">
        <w:rPr>
          <w:rStyle w:val="rynqvb"/>
          <w:rFonts w:ascii="Times New Roman" w:hAnsi="Times New Roman"/>
          <w:sz w:val="24"/>
          <w:szCs w:val="24"/>
          <w:lang w:val="ro-RO"/>
        </w:rPr>
        <w:t>Activitati</w:t>
      </w:r>
      <w:proofErr w:type="spellEnd"/>
      <w:r w:rsidR="000F7917" w:rsidRPr="00E821CD">
        <w:rPr>
          <w:rStyle w:val="rynqvb"/>
          <w:rFonts w:ascii="Times New Roman" w:hAnsi="Times New Roman"/>
          <w:sz w:val="24"/>
          <w:szCs w:val="24"/>
          <w:lang w:val="ro-RO"/>
        </w:rPr>
        <w:t xml:space="preserve"> de comunicare</w:t>
      </w:r>
    </w:p>
    <w:p w14:paraId="4C589342" w14:textId="77777777" w:rsidR="00C47F59" w:rsidRPr="00E821CD" w:rsidRDefault="00C47F59" w:rsidP="00406790">
      <w:pPr>
        <w:autoSpaceDE w:val="0"/>
        <w:autoSpaceDN w:val="0"/>
        <w:adjustRightInd w:val="0"/>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 xml:space="preserve">În urma </w:t>
      </w:r>
      <w:r w:rsidR="00B63E6A" w:rsidRPr="00E821CD">
        <w:rPr>
          <w:rStyle w:val="rynqvb"/>
          <w:rFonts w:ascii="Times New Roman" w:hAnsi="Times New Roman"/>
          <w:sz w:val="24"/>
          <w:szCs w:val="24"/>
          <w:lang w:val="ro-RO"/>
        </w:rPr>
        <w:t xml:space="preserve">Pasului </w:t>
      </w:r>
      <w:r w:rsidRPr="00E821CD">
        <w:rPr>
          <w:rStyle w:val="rynqvb"/>
          <w:rFonts w:ascii="Times New Roman" w:hAnsi="Times New Roman"/>
          <w:sz w:val="24"/>
          <w:szCs w:val="24"/>
          <w:lang w:val="ro-RO"/>
        </w:rPr>
        <w:t xml:space="preserve">II, recomandările de aprobare sau respingere a unui proiect vor fi înaintate Comitetului de Monitorizare (CM), pentru decizia finală. </w:t>
      </w:r>
    </w:p>
    <w:p w14:paraId="7D1622B7" w14:textId="77777777" w:rsidR="00590595" w:rsidRPr="00E821CD" w:rsidRDefault="00C47F59" w:rsidP="00406790">
      <w:pPr>
        <w:autoSpaceDE w:val="0"/>
        <w:autoSpaceDN w:val="0"/>
        <w:adjustRightInd w:val="0"/>
        <w:spacing w:after="0"/>
        <w:jc w:val="both"/>
        <w:rPr>
          <w:rFonts w:ascii="Times New Roman" w:hAnsi="Times New Roman"/>
          <w:b/>
          <w:bCs/>
          <w:sz w:val="24"/>
          <w:szCs w:val="24"/>
          <w:lang w:val="ro-RO" w:eastAsia="ro-RO"/>
        </w:rPr>
      </w:pPr>
      <w:r w:rsidRPr="00E821CD">
        <w:rPr>
          <w:rStyle w:val="rynqvb"/>
          <w:rFonts w:ascii="Times New Roman" w:hAnsi="Times New Roman"/>
          <w:sz w:val="24"/>
          <w:szCs w:val="24"/>
          <w:lang w:val="ro-RO"/>
        </w:rPr>
        <w:t>Selecția proiectelor cu valoare adăugată mare în conformitate cu obiectivele și indicatorii programului este obiectivul cheie al procesului de evaluare.</w:t>
      </w:r>
    </w:p>
    <w:p w14:paraId="553EBB38" w14:textId="77777777" w:rsidR="00590595" w:rsidRPr="00E821CD" w:rsidRDefault="00590595" w:rsidP="00406790">
      <w:pPr>
        <w:autoSpaceDE w:val="0"/>
        <w:autoSpaceDN w:val="0"/>
        <w:adjustRightInd w:val="0"/>
        <w:spacing w:after="0"/>
        <w:ind w:left="360"/>
        <w:jc w:val="both"/>
        <w:rPr>
          <w:rFonts w:ascii="Times New Roman" w:hAnsi="Times New Roman"/>
          <w:b/>
          <w:bCs/>
          <w:sz w:val="24"/>
          <w:szCs w:val="24"/>
          <w:lang w:val="ro-RO" w:eastAsia="ro-RO"/>
        </w:rPr>
      </w:pPr>
    </w:p>
    <w:p w14:paraId="62A12D2E" w14:textId="77777777" w:rsidR="00590595" w:rsidRPr="00E821CD" w:rsidRDefault="00590595" w:rsidP="00406790">
      <w:pPr>
        <w:autoSpaceDE w:val="0"/>
        <w:autoSpaceDN w:val="0"/>
        <w:adjustRightInd w:val="0"/>
        <w:spacing w:after="0"/>
        <w:ind w:left="360"/>
        <w:jc w:val="both"/>
        <w:rPr>
          <w:rFonts w:ascii="Times New Roman" w:hAnsi="Times New Roman"/>
          <w:b/>
          <w:bCs/>
          <w:sz w:val="24"/>
          <w:szCs w:val="24"/>
          <w:lang w:val="ro-RO" w:eastAsia="ro-RO"/>
        </w:rPr>
      </w:pPr>
    </w:p>
    <w:p w14:paraId="5C4F35BF" w14:textId="77777777" w:rsidR="000F4B79" w:rsidRPr="00E821CD" w:rsidRDefault="00022CCA"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Obiectul contractului de servicii </w:t>
      </w:r>
    </w:p>
    <w:p w14:paraId="65CDB9C6" w14:textId="77777777" w:rsidR="00022CCA" w:rsidRPr="00E821CD" w:rsidRDefault="00022CCA" w:rsidP="00406790">
      <w:pPr>
        <w:spacing w:after="0"/>
        <w:jc w:val="both"/>
        <w:rPr>
          <w:rFonts w:ascii="Times New Roman" w:hAnsi="Times New Roman"/>
          <w:bCs/>
          <w:sz w:val="24"/>
          <w:szCs w:val="24"/>
          <w:lang w:val="ro-RO"/>
        </w:rPr>
      </w:pPr>
    </w:p>
    <w:p w14:paraId="205CD585" w14:textId="77777777" w:rsidR="00CC4B39" w:rsidRPr="00E821CD" w:rsidRDefault="0000613B" w:rsidP="00406790">
      <w:pPr>
        <w:pStyle w:val="ListParagraph"/>
        <w:numPr>
          <w:ilvl w:val="0"/>
          <w:numId w:val="3"/>
        </w:numPr>
        <w:spacing w:line="276" w:lineRule="auto"/>
        <w:jc w:val="both"/>
        <w:rPr>
          <w:bCs/>
          <w:lang w:val="ro-RO"/>
        </w:rPr>
      </w:pPr>
      <w:r w:rsidRPr="00E821CD">
        <w:rPr>
          <w:bCs/>
          <w:lang w:val="ro-RO"/>
        </w:rPr>
        <w:t>Obiectul c</w:t>
      </w:r>
      <w:r w:rsidR="00B248C7" w:rsidRPr="00E821CD">
        <w:rPr>
          <w:bCs/>
          <w:lang w:val="ro-RO"/>
        </w:rPr>
        <w:t>ontractului de servicii consta î</w:t>
      </w:r>
      <w:r w:rsidRPr="00E821CD">
        <w:rPr>
          <w:bCs/>
          <w:lang w:val="ro-RO"/>
        </w:rPr>
        <w:t>n:</w:t>
      </w:r>
    </w:p>
    <w:p w14:paraId="24781B12" w14:textId="77777777" w:rsidR="00FA1DA5" w:rsidRPr="00E821CD" w:rsidRDefault="00FA1DA5" w:rsidP="00406790">
      <w:pPr>
        <w:pStyle w:val="ListParagraph"/>
        <w:spacing w:line="276" w:lineRule="auto"/>
        <w:jc w:val="both"/>
        <w:rPr>
          <w:bCs/>
          <w:lang w:val="ro-RO"/>
        </w:rPr>
      </w:pPr>
    </w:p>
    <w:p w14:paraId="2EB34D85" w14:textId="77777777" w:rsidR="0000613B" w:rsidRPr="00E821CD" w:rsidRDefault="0000613B" w:rsidP="00406790">
      <w:pPr>
        <w:pStyle w:val="ListParagraph"/>
        <w:numPr>
          <w:ilvl w:val="0"/>
          <w:numId w:val="16"/>
        </w:numPr>
        <w:spacing w:line="276" w:lineRule="auto"/>
        <w:jc w:val="both"/>
        <w:rPr>
          <w:bCs/>
          <w:lang w:val="ro-RO"/>
        </w:rPr>
      </w:pPr>
      <w:r w:rsidRPr="00E821CD">
        <w:rPr>
          <w:bCs/>
          <w:lang w:val="ro-RO"/>
        </w:rPr>
        <w:t>Evaluarea ajutorului de stat (aferent pas I)</w:t>
      </w:r>
    </w:p>
    <w:p w14:paraId="2FB1A1D6" w14:textId="77777777" w:rsidR="0000613B" w:rsidRPr="00E821CD" w:rsidRDefault="0000613B" w:rsidP="00406790">
      <w:pPr>
        <w:pStyle w:val="ListParagraph"/>
        <w:numPr>
          <w:ilvl w:val="0"/>
          <w:numId w:val="16"/>
        </w:numPr>
        <w:spacing w:line="276" w:lineRule="auto"/>
        <w:jc w:val="both"/>
        <w:rPr>
          <w:bCs/>
          <w:lang w:val="ro-RO"/>
        </w:rPr>
      </w:pPr>
      <w:r w:rsidRPr="00E821CD">
        <w:rPr>
          <w:bCs/>
          <w:lang w:val="ro-RO"/>
        </w:rPr>
        <w:t>Evaluarea calitativa (aferent pas II)</w:t>
      </w:r>
    </w:p>
    <w:p w14:paraId="4C9A6343" w14:textId="77777777" w:rsidR="0000613B" w:rsidRPr="00E821CD" w:rsidRDefault="0000613B" w:rsidP="00406790">
      <w:pPr>
        <w:pStyle w:val="ListParagraph"/>
        <w:numPr>
          <w:ilvl w:val="0"/>
          <w:numId w:val="16"/>
        </w:numPr>
        <w:spacing w:line="276" w:lineRule="auto"/>
        <w:jc w:val="both"/>
        <w:rPr>
          <w:bCs/>
          <w:lang w:val="ro-RO"/>
        </w:rPr>
      </w:pPr>
      <w:r w:rsidRPr="00E821CD">
        <w:rPr>
          <w:bCs/>
          <w:lang w:val="ro-RO"/>
        </w:rPr>
        <w:t xml:space="preserve">Reevaluarea aferenta pasului I si/sau  pasului II a </w:t>
      </w:r>
      <w:proofErr w:type="spellStart"/>
      <w:r w:rsidRPr="00E821CD">
        <w:rPr>
          <w:bCs/>
          <w:lang w:val="ro-RO"/>
        </w:rPr>
        <w:t>contestatiilor</w:t>
      </w:r>
      <w:proofErr w:type="spellEnd"/>
      <w:r w:rsidRPr="00E821CD">
        <w:rPr>
          <w:bCs/>
          <w:lang w:val="ro-RO"/>
        </w:rPr>
        <w:t xml:space="preserve"> admise de </w:t>
      </w:r>
      <w:proofErr w:type="spellStart"/>
      <w:r w:rsidRPr="00E821CD">
        <w:rPr>
          <w:bCs/>
          <w:lang w:val="ro-RO"/>
        </w:rPr>
        <w:t>catre</w:t>
      </w:r>
      <w:proofErr w:type="spellEnd"/>
      <w:r w:rsidRPr="00E821CD">
        <w:rPr>
          <w:bCs/>
          <w:lang w:val="ro-RO"/>
        </w:rPr>
        <w:t xml:space="preserve"> Comitetul de </w:t>
      </w:r>
      <w:proofErr w:type="spellStart"/>
      <w:r w:rsidRPr="00E821CD">
        <w:rPr>
          <w:bCs/>
          <w:lang w:val="ro-RO"/>
        </w:rPr>
        <w:t>Selectie</w:t>
      </w:r>
      <w:proofErr w:type="spellEnd"/>
      <w:r w:rsidRPr="00E821CD">
        <w:rPr>
          <w:bCs/>
          <w:lang w:val="ro-RO"/>
        </w:rPr>
        <w:t xml:space="preserve"> </w:t>
      </w:r>
    </w:p>
    <w:p w14:paraId="59DED6FB" w14:textId="77777777" w:rsidR="000F4B79" w:rsidRPr="00E821CD" w:rsidRDefault="000F4B79" w:rsidP="00406790">
      <w:pPr>
        <w:pStyle w:val="ListParagraph"/>
        <w:spacing w:line="276" w:lineRule="auto"/>
        <w:jc w:val="both"/>
        <w:rPr>
          <w:bCs/>
          <w:lang w:val="ro-RO"/>
        </w:rPr>
      </w:pPr>
    </w:p>
    <w:p w14:paraId="54EA4CA0" w14:textId="77777777" w:rsidR="000E7A31" w:rsidRPr="00E821CD" w:rsidRDefault="000E7A31"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Procesul de evaluare este coordonat de către Comitetul de </w:t>
      </w:r>
      <w:proofErr w:type="spellStart"/>
      <w:r w:rsidRPr="00E821CD">
        <w:rPr>
          <w:rFonts w:ascii="Times New Roman" w:hAnsi="Times New Roman"/>
          <w:bCs/>
          <w:sz w:val="24"/>
          <w:szCs w:val="24"/>
          <w:lang w:val="ro-RO"/>
        </w:rPr>
        <w:t>Selecţie</w:t>
      </w:r>
      <w:proofErr w:type="spellEnd"/>
      <w:r w:rsidRPr="00E821CD">
        <w:rPr>
          <w:rFonts w:ascii="Times New Roman" w:hAnsi="Times New Roman"/>
          <w:bCs/>
          <w:sz w:val="24"/>
          <w:szCs w:val="24"/>
          <w:lang w:val="ro-RO"/>
        </w:rPr>
        <w:t xml:space="preserve"> </w:t>
      </w:r>
      <w:r w:rsidR="00FA1DA5" w:rsidRPr="00E821CD">
        <w:rPr>
          <w:rFonts w:ascii="Times New Roman" w:hAnsi="Times New Roman"/>
          <w:bCs/>
          <w:sz w:val="24"/>
          <w:szCs w:val="24"/>
          <w:lang w:val="ro-RO"/>
        </w:rPr>
        <w:t>(CS)</w:t>
      </w:r>
      <w:r w:rsidRPr="00E821CD">
        <w:rPr>
          <w:rFonts w:ascii="Times New Roman" w:hAnsi="Times New Roman"/>
          <w:bCs/>
          <w:sz w:val="24"/>
          <w:szCs w:val="24"/>
          <w:lang w:val="ro-RO"/>
        </w:rPr>
        <w:t xml:space="preserve">, acesta fiind o structură comună formată din membri atât din România, cât </w:t>
      </w:r>
      <w:proofErr w:type="spellStart"/>
      <w:r w:rsidRPr="00E821CD">
        <w:rPr>
          <w:rFonts w:ascii="Times New Roman" w:hAnsi="Times New Roman"/>
          <w:bCs/>
          <w:sz w:val="24"/>
          <w:szCs w:val="24"/>
          <w:lang w:val="ro-RO"/>
        </w:rPr>
        <w:t>şi</w:t>
      </w:r>
      <w:proofErr w:type="spellEnd"/>
      <w:r w:rsidRPr="00E821CD">
        <w:rPr>
          <w:rFonts w:ascii="Times New Roman" w:hAnsi="Times New Roman"/>
          <w:bCs/>
          <w:sz w:val="24"/>
          <w:szCs w:val="24"/>
          <w:lang w:val="ro-RO"/>
        </w:rPr>
        <w:t xml:space="preserve"> din Republica Moldova</w:t>
      </w:r>
      <w:r w:rsidR="003F658A" w:rsidRPr="00E821CD">
        <w:rPr>
          <w:rFonts w:ascii="Times New Roman" w:hAnsi="Times New Roman"/>
          <w:bCs/>
          <w:sz w:val="24"/>
          <w:szCs w:val="24"/>
          <w:lang w:val="ro-RO"/>
        </w:rPr>
        <w:t>.</w:t>
      </w:r>
      <w:r w:rsidRPr="00E821CD">
        <w:rPr>
          <w:rFonts w:ascii="Times New Roman" w:hAnsi="Times New Roman"/>
          <w:bCs/>
          <w:sz w:val="24"/>
          <w:szCs w:val="24"/>
          <w:lang w:val="ro-RO"/>
        </w:rPr>
        <w:t xml:space="preserve"> Comitetul de </w:t>
      </w:r>
      <w:proofErr w:type="spellStart"/>
      <w:r w:rsidRPr="00E821CD">
        <w:rPr>
          <w:rFonts w:ascii="Times New Roman" w:hAnsi="Times New Roman"/>
          <w:bCs/>
          <w:sz w:val="24"/>
          <w:szCs w:val="24"/>
          <w:lang w:val="ro-RO"/>
        </w:rPr>
        <w:t>Selecţie</w:t>
      </w:r>
      <w:proofErr w:type="spellEnd"/>
      <w:r w:rsidRPr="00E821CD">
        <w:rPr>
          <w:rFonts w:ascii="Times New Roman" w:hAnsi="Times New Roman"/>
          <w:bCs/>
          <w:sz w:val="24"/>
          <w:szCs w:val="24"/>
          <w:lang w:val="ro-RO"/>
        </w:rPr>
        <w:t xml:space="preserve"> </w:t>
      </w:r>
      <w:r w:rsidRPr="00E821CD">
        <w:rPr>
          <w:rFonts w:ascii="Times New Roman" w:hAnsi="Times New Roman"/>
          <w:bCs/>
          <w:sz w:val="24"/>
          <w:szCs w:val="24"/>
          <w:lang w:val="ro-RO"/>
        </w:rPr>
        <w:lastRenderedPageBreak/>
        <w:t xml:space="preserve">este sprijinit </w:t>
      </w:r>
      <w:r w:rsidR="003F658A" w:rsidRPr="00E821CD">
        <w:rPr>
          <w:rFonts w:ascii="Times New Roman" w:hAnsi="Times New Roman"/>
          <w:bCs/>
          <w:sz w:val="24"/>
          <w:szCs w:val="24"/>
          <w:lang w:val="ro-RO"/>
        </w:rPr>
        <w:t xml:space="preserve">în etapa 1 de evaluare administrativă </w:t>
      </w:r>
      <w:proofErr w:type="spellStart"/>
      <w:r w:rsidR="003F658A" w:rsidRPr="00E821CD">
        <w:rPr>
          <w:rFonts w:ascii="Times New Roman" w:hAnsi="Times New Roman"/>
          <w:bCs/>
          <w:sz w:val="24"/>
          <w:szCs w:val="24"/>
          <w:lang w:val="ro-RO"/>
        </w:rPr>
        <w:t>şi</w:t>
      </w:r>
      <w:proofErr w:type="spellEnd"/>
      <w:r w:rsidR="003F658A" w:rsidRPr="00E821CD">
        <w:rPr>
          <w:rFonts w:ascii="Times New Roman" w:hAnsi="Times New Roman"/>
          <w:bCs/>
          <w:sz w:val="24"/>
          <w:szCs w:val="24"/>
          <w:lang w:val="ro-RO"/>
        </w:rPr>
        <w:t xml:space="preserve"> a </w:t>
      </w:r>
      <w:proofErr w:type="spellStart"/>
      <w:r w:rsidR="003F658A" w:rsidRPr="00E821CD">
        <w:rPr>
          <w:rFonts w:ascii="Times New Roman" w:hAnsi="Times New Roman"/>
          <w:bCs/>
          <w:sz w:val="24"/>
          <w:szCs w:val="24"/>
          <w:lang w:val="ro-RO"/>
        </w:rPr>
        <w:t>eligibilităţii</w:t>
      </w:r>
      <w:proofErr w:type="spellEnd"/>
      <w:r w:rsidR="003F658A" w:rsidRPr="00E821CD">
        <w:rPr>
          <w:rFonts w:ascii="Times New Roman" w:hAnsi="Times New Roman"/>
          <w:bCs/>
          <w:sz w:val="24"/>
          <w:szCs w:val="24"/>
          <w:lang w:val="ro-RO"/>
        </w:rPr>
        <w:t xml:space="preserve"> </w:t>
      </w:r>
      <w:r w:rsidRPr="00E821CD">
        <w:rPr>
          <w:rFonts w:ascii="Times New Roman" w:hAnsi="Times New Roman"/>
          <w:bCs/>
          <w:sz w:val="24"/>
          <w:szCs w:val="24"/>
          <w:lang w:val="ro-RO"/>
        </w:rPr>
        <w:t>de asesori interni (personal al Secretariatului Tehnic Comun</w:t>
      </w:r>
      <w:r w:rsidR="00FA1DA5" w:rsidRPr="00E821CD">
        <w:rPr>
          <w:rFonts w:ascii="Times New Roman" w:hAnsi="Times New Roman"/>
          <w:bCs/>
          <w:sz w:val="24"/>
          <w:szCs w:val="24"/>
          <w:lang w:val="ro-RO"/>
        </w:rPr>
        <w:t xml:space="preserve">/BRCT Iasi si ai </w:t>
      </w:r>
      <w:proofErr w:type="spellStart"/>
      <w:r w:rsidR="00FA1DA5" w:rsidRPr="00E821CD">
        <w:rPr>
          <w:rFonts w:ascii="Times New Roman" w:hAnsi="Times New Roman"/>
          <w:bCs/>
          <w:sz w:val="24"/>
          <w:szCs w:val="24"/>
          <w:lang w:val="ro-RO"/>
        </w:rPr>
        <w:t>Autoritatii</w:t>
      </w:r>
      <w:proofErr w:type="spellEnd"/>
      <w:r w:rsidR="00FA1DA5" w:rsidRPr="00E821CD">
        <w:rPr>
          <w:rFonts w:ascii="Times New Roman" w:hAnsi="Times New Roman"/>
          <w:bCs/>
          <w:sz w:val="24"/>
          <w:szCs w:val="24"/>
          <w:lang w:val="ro-RO"/>
        </w:rPr>
        <w:t xml:space="preserve"> de Management - AM din cadrul Ministerului </w:t>
      </w:r>
      <w:proofErr w:type="spellStart"/>
      <w:r w:rsidR="00FA1DA5" w:rsidRPr="00E821CD">
        <w:rPr>
          <w:rFonts w:ascii="Times New Roman" w:hAnsi="Times New Roman"/>
          <w:bCs/>
          <w:sz w:val="24"/>
          <w:szCs w:val="24"/>
          <w:lang w:val="ro-RO"/>
        </w:rPr>
        <w:t>Dezvoltarii</w:t>
      </w:r>
      <w:proofErr w:type="spellEnd"/>
      <w:r w:rsidR="00FA1DA5" w:rsidRPr="00E821CD">
        <w:rPr>
          <w:rFonts w:ascii="Times New Roman" w:hAnsi="Times New Roman"/>
          <w:bCs/>
          <w:sz w:val="24"/>
          <w:szCs w:val="24"/>
          <w:lang w:val="ro-RO"/>
        </w:rPr>
        <w:t xml:space="preserve">, </w:t>
      </w:r>
      <w:proofErr w:type="spellStart"/>
      <w:r w:rsidR="00FA1DA5" w:rsidRPr="00E821CD">
        <w:rPr>
          <w:rFonts w:ascii="Times New Roman" w:hAnsi="Times New Roman"/>
          <w:bCs/>
          <w:sz w:val="24"/>
          <w:szCs w:val="24"/>
          <w:lang w:val="ro-RO"/>
        </w:rPr>
        <w:t>Lucrarilor</w:t>
      </w:r>
      <w:proofErr w:type="spellEnd"/>
      <w:r w:rsidR="00FA1DA5" w:rsidRPr="00E821CD">
        <w:rPr>
          <w:rFonts w:ascii="Times New Roman" w:hAnsi="Times New Roman"/>
          <w:bCs/>
          <w:sz w:val="24"/>
          <w:szCs w:val="24"/>
          <w:lang w:val="ro-RO"/>
        </w:rPr>
        <w:t xml:space="preserve"> Publice si </w:t>
      </w:r>
      <w:proofErr w:type="spellStart"/>
      <w:r w:rsidR="00FA1DA5" w:rsidRPr="00E821CD">
        <w:rPr>
          <w:rFonts w:ascii="Times New Roman" w:hAnsi="Times New Roman"/>
          <w:bCs/>
          <w:sz w:val="24"/>
          <w:szCs w:val="24"/>
          <w:lang w:val="ro-RO"/>
        </w:rPr>
        <w:t>Administratiei</w:t>
      </w:r>
      <w:proofErr w:type="spellEnd"/>
      <w:r w:rsidR="00FA1DA5" w:rsidRPr="00E821CD">
        <w:rPr>
          <w:rFonts w:ascii="Times New Roman" w:hAnsi="Times New Roman"/>
          <w:bCs/>
          <w:sz w:val="24"/>
          <w:szCs w:val="24"/>
          <w:lang w:val="ro-RO"/>
        </w:rPr>
        <w:t xml:space="preserve"> - MDLPA </w:t>
      </w:r>
      <w:r w:rsidRPr="00E821CD">
        <w:rPr>
          <w:rFonts w:ascii="Times New Roman" w:hAnsi="Times New Roman"/>
          <w:bCs/>
          <w:sz w:val="24"/>
          <w:szCs w:val="24"/>
          <w:lang w:val="ro-RO"/>
        </w:rPr>
        <w:t xml:space="preserve">) </w:t>
      </w:r>
      <w:proofErr w:type="spellStart"/>
      <w:r w:rsidRPr="00E821CD">
        <w:rPr>
          <w:rFonts w:ascii="Times New Roman" w:hAnsi="Times New Roman"/>
          <w:bCs/>
          <w:sz w:val="24"/>
          <w:szCs w:val="24"/>
          <w:lang w:val="ro-RO"/>
        </w:rPr>
        <w:t>şi</w:t>
      </w:r>
      <w:proofErr w:type="spellEnd"/>
      <w:r w:rsidRPr="00E821CD">
        <w:rPr>
          <w:rFonts w:ascii="Times New Roman" w:hAnsi="Times New Roman"/>
          <w:bCs/>
          <w:sz w:val="24"/>
          <w:szCs w:val="24"/>
          <w:lang w:val="ro-RO"/>
        </w:rPr>
        <w:t xml:space="preserve"> de </w:t>
      </w:r>
      <w:proofErr w:type="spellStart"/>
      <w:r w:rsidRPr="00E821CD">
        <w:rPr>
          <w:rFonts w:ascii="Times New Roman" w:hAnsi="Times New Roman"/>
          <w:b/>
          <w:bCs/>
          <w:sz w:val="24"/>
          <w:szCs w:val="24"/>
          <w:lang w:val="ro-RO"/>
        </w:rPr>
        <w:t>experţii</w:t>
      </w:r>
      <w:proofErr w:type="spellEnd"/>
      <w:r w:rsidRPr="00E821CD">
        <w:rPr>
          <w:rFonts w:ascii="Times New Roman" w:hAnsi="Times New Roman"/>
          <w:b/>
          <w:bCs/>
          <w:sz w:val="24"/>
          <w:szCs w:val="24"/>
          <w:lang w:val="ro-RO"/>
        </w:rPr>
        <w:t xml:space="preserve"> externi</w:t>
      </w:r>
      <w:r w:rsidR="00FA1DA5" w:rsidRPr="00E821CD">
        <w:rPr>
          <w:rFonts w:ascii="Times New Roman" w:hAnsi="Times New Roman"/>
          <w:bCs/>
          <w:sz w:val="24"/>
          <w:szCs w:val="24"/>
          <w:lang w:val="ro-RO"/>
        </w:rPr>
        <w:t xml:space="preserve"> – </w:t>
      </w:r>
      <w:r w:rsidR="00FA1DA5" w:rsidRPr="00E821CD">
        <w:rPr>
          <w:rFonts w:ascii="Times New Roman" w:hAnsi="Times New Roman"/>
          <w:b/>
          <w:bCs/>
          <w:sz w:val="24"/>
          <w:szCs w:val="24"/>
          <w:lang w:val="ro-RO"/>
        </w:rPr>
        <w:t xml:space="preserve">evaluatori </w:t>
      </w:r>
      <w:r w:rsidRPr="00E821CD">
        <w:rPr>
          <w:rFonts w:ascii="Times New Roman" w:hAnsi="Times New Roman"/>
          <w:bCs/>
          <w:sz w:val="24"/>
          <w:szCs w:val="24"/>
          <w:lang w:val="ro-RO"/>
        </w:rPr>
        <w:t xml:space="preserve"> (</w:t>
      </w:r>
      <w:r w:rsidR="00FA1DA5" w:rsidRPr="00E821CD">
        <w:rPr>
          <w:rFonts w:ascii="Times New Roman" w:hAnsi="Times New Roman"/>
          <w:bCs/>
          <w:sz w:val="24"/>
          <w:szCs w:val="24"/>
          <w:lang w:val="ro-RO"/>
        </w:rPr>
        <w:t xml:space="preserve">care vor fi </w:t>
      </w:r>
      <w:proofErr w:type="spellStart"/>
      <w:r w:rsidR="00FA1DA5" w:rsidRPr="00E821CD">
        <w:rPr>
          <w:rFonts w:ascii="Times New Roman" w:hAnsi="Times New Roman"/>
          <w:bCs/>
          <w:sz w:val="24"/>
          <w:szCs w:val="24"/>
          <w:lang w:val="ro-RO"/>
        </w:rPr>
        <w:t>pusi</w:t>
      </w:r>
      <w:proofErr w:type="spellEnd"/>
      <w:r w:rsidR="00FA1DA5" w:rsidRPr="00E821CD">
        <w:rPr>
          <w:rFonts w:ascii="Times New Roman" w:hAnsi="Times New Roman"/>
          <w:bCs/>
          <w:sz w:val="24"/>
          <w:szCs w:val="24"/>
          <w:lang w:val="ro-RO"/>
        </w:rPr>
        <w:t xml:space="preserve"> la </w:t>
      </w:r>
      <w:proofErr w:type="spellStart"/>
      <w:r w:rsidR="00FA1DA5" w:rsidRPr="00E821CD">
        <w:rPr>
          <w:rFonts w:ascii="Times New Roman" w:hAnsi="Times New Roman"/>
          <w:bCs/>
          <w:sz w:val="24"/>
          <w:szCs w:val="24"/>
          <w:lang w:val="ro-RO"/>
        </w:rPr>
        <w:t>dispozitie</w:t>
      </w:r>
      <w:proofErr w:type="spellEnd"/>
      <w:r w:rsidR="00FA1DA5" w:rsidRPr="00E821CD">
        <w:rPr>
          <w:rFonts w:ascii="Times New Roman" w:hAnsi="Times New Roman"/>
          <w:bCs/>
          <w:sz w:val="24"/>
          <w:szCs w:val="24"/>
          <w:lang w:val="ro-RO"/>
        </w:rPr>
        <w:t xml:space="preserve"> de </w:t>
      </w:r>
      <w:proofErr w:type="spellStart"/>
      <w:r w:rsidR="00FA1DA5" w:rsidRPr="00E821CD">
        <w:rPr>
          <w:rFonts w:ascii="Times New Roman" w:hAnsi="Times New Roman"/>
          <w:bCs/>
          <w:sz w:val="24"/>
          <w:szCs w:val="24"/>
          <w:lang w:val="ro-RO"/>
        </w:rPr>
        <w:t>catre</w:t>
      </w:r>
      <w:proofErr w:type="spellEnd"/>
      <w:r w:rsidR="00FA1DA5" w:rsidRPr="00E821CD">
        <w:rPr>
          <w:rFonts w:ascii="Times New Roman" w:hAnsi="Times New Roman"/>
          <w:bCs/>
          <w:sz w:val="24"/>
          <w:szCs w:val="24"/>
          <w:lang w:val="ro-RO"/>
        </w:rPr>
        <w:t xml:space="preserve"> prestator in cadrul contractului de </w:t>
      </w:r>
      <w:proofErr w:type="spellStart"/>
      <w:r w:rsidR="00FA1DA5" w:rsidRPr="00E821CD">
        <w:rPr>
          <w:rFonts w:ascii="Times New Roman" w:hAnsi="Times New Roman"/>
          <w:bCs/>
          <w:sz w:val="24"/>
          <w:szCs w:val="24"/>
          <w:lang w:val="ro-RO"/>
        </w:rPr>
        <w:t>prestari</w:t>
      </w:r>
      <w:proofErr w:type="spellEnd"/>
      <w:r w:rsidR="00FA1DA5" w:rsidRPr="00E821CD">
        <w:rPr>
          <w:rFonts w:ascii="Times New Roman" w:hAnsi="Times New Roman"/>
          <w:bCs/>
          <w:sz w:val="24"/>
          <w:szCs w:val="24"/>
          <w:lang w:val="ro-RO"/>
        </w:rPr>
        <w:t xml:space="preserve"> servicii de consultanta in evaluare</w:t>
      </w:r>
      <w:r w:rsidR="00A21E77" w:rsidRPr="00E821CD">
        <w:rPr>
          <w:rFonts w:ascii="Times New Roman" w:hAnsi="Times New Roman"/>
          <w:bCs/>
          <w:sz w:val="24"/>
          <w:szCs w:val="24"/>
          <w:lang w:val="ro-RO"/>
        </w:rPr>
        <w:t>)</w:t>
      </w:r>
      <w:r w:rsidR="00DD4B6A" w:rsidRPr="00E821CD">
        <w:rPr>
          <w:rFonts w:ascii="Times New Roman" w:hAnsi="Times New Roman"/>
          <w:bCs/>
          <w:sz w:val="24"/>
          <w:szCs w:val="24"/>
          <w:lang w:val="ro-RO"/>
        </w:rPr>
        <w:t xml:space="preserve"> </w:t>
      </w:r>
      <w:r w:rsidR="003F658A" w:rsidRPr="00E821CD">
        <w:rPr>
          <w:rFonts w:ascii="Times New Roman" w:hAnsi="Times New Roman"/>
          <w:bCs/>
          <w:sz w:val="24"/>
          <w:szCs w:val="24"/>
          <w:lang w:val="ro-RO"/>
        </w:rPr>
        <w:t xml:space="preserve">în </w:t>
      </w:r>
      <w:r w:rsidR="00B63E6A" w:rsidRPr="00E821CD">
        <w:rPr>
          <w:rFonts w:ascii="Times New Roman" w:hAnsi="Times New Roman"/>
          <w:bCs/>
          <w:sz w:val="24"/>
          <w:szCs w:val="24"/>
          <w:lang w:val="ro-RO"/>
        </w:rPr>
        <w:t>pasul I</w:t>
      </w:r>
      <w:r w:rsidR="00FA1DA5" w:rsidRPr="00E821CD">
        <w:rPr>
          <w:rFonts w:ascii="Times New Roman" w:hAnsi="Times New Roman"/>
          <w:bCs/>
          <w:sz w:val="24"/>
          <w:szCs w:val="24"/>
          <w:lang w:val="ro-RO"/>
        </w:rPr>
        <w:t xml:space="preserve"> (exclusiv pentru evaluarea ajutorului de stat), </w:t>
      </w:r>
      <w:r w:rsidR="00B63E6A" w:rsidRPr="00E821CD">
        <w:rPr>
          <w:rFonts w:ascii="Times New Roman" w:hAnsi="Times New Roman"/>
          <w:bCs/>
          <w:sz w:val="24"/>
          <w:szCs w:val="24"/>
          <w:lang w:val="ro-RO"/>
        </w:rPr>
        <w:t>pasul II</w:t>
      </w:r>
      <w:r w:rsidR="00FA1DA5" w:rsidRPr="00E821CD">
        <w:rPr>
          <w:rFonts w:ascii="Times New Roman" w:hAnsi="Times New Roman"/>
          <w:bCs/>
          <w:sz w:val="24"/>
          <w:szCs w:val="24"/>
          <w:lang w:val="ro-RO"/>
        </w:rPr>
        <w:t xml:space="preserve"> (evaluare calitativa – integral) si de reevaluare in cazul </w:t>
      </w:r>
      <w:proofErr w:type="spellStart"/>
      <w:r w:rsidR="00FA1DA5" w:rsidRPr="00E821CD">
        <w:rPr>
          <w:rFonts w:ascii="Times New Roman" w:hAnsi="Times New Roman"/>
          <w:bCs/>
          <w:sz w:val="24"/>
          <w:szCs w:val="24"/>
          <w:lang w:val="ro-RO"/>
        </w:rPr>
        <w:t>potentialelor</w:t>
      </w:r>
      <w:proofErr w:type="spellEnd"/>
      <w:r w:rsidR="00FA1DA5" w:rsidRPr="00E821CD">
        <w:rPr>
          <w:rFonts w:ascii="Times New Roman" w:hAnsi="Times New Roman"/>
          <w:bCs/>
          <w:sz w:val="24"/>
          <w:szCs w:val="24"/>
          <w:lang w:val="ro-RO"/>
        </w:rPr>
        <w:t xml:space="preserve"> </w:t>
      </w:r>
      <w:proofErr w:type="spellStart"/>
      <w:r w:rsidR="00FA1DA5" w:rsidRPr="00E821CD">
        <w:rPr>
          <w:rFonts w:ascii="Times New Roman" w:hAnsi="Times New Roman"/>
          <w:bCs/>
          <w:sz w:val="24"/>
          <w:szCs w:val="24"/>
          <w:lang w:val="ro-RO"/>
        </w:rPr>
        <w:t>contestatii</w:t>
      </w:r>
      <w:proofErr w:type="spellEnd"/>
      <w:r w:rsidR="00FA1DA5" w:rsidRPr="00E821CD">
        <w:rPr>
          <w:rFonts w:ascii="Times New Roman" w:hAnsi="Times New Roman"/>
          <w:bCs/>
          <w:sz w:val="24"/>
          <w:szCs w:val="24"/>
          <w:lang w:val="ro-RO"/>
        </w:rPr>
        <w:t xml:space="preserve"> acceptate de </w:t>
      </w:r>
      <w:proofErr w:type="spellStart"/>
      <w:r w:rsidR="00FA1DA5" w:rsidRPr="00E821CD">
        <w:rPr>
          <w:rFonts w:ascii="Times New Roman" w:hAnsi="Times New Roman"/>
          <w:bCs/>
          <w:sz w:val="24"/>
          <w:szCs w:val="24"/>
          <w:lang w:val="ro-RO"/>
        </w:rPr>
        <w:t>catre</w:t>
      </w:r>
      <w:proofErr w:type="spellEnd"/>
      <w:r w:rsidR="00FA1DA5" w:rsidRPr="00E821CD">
        <w:rPr>
          <w:rFonts w:ascii="Times New Roman" w:hAnsi="Times New Roman"/>
          <w:bCs/>
          <w:sz w:val="24"/>
          <w:szCs w:val="24"/>
          <w:lang w:val="ro-RO"/>
        </w:rPr>
        <w:t xml:space="preserve"> CS.</w:t>
      </w:r>
    </w:p>
    <w:p w14:paraId="3B8A701D" w14:textId="77777777" w:rsidR="000E7A31" w:rsidRPr="00E821CD" w:rsidRDefault="000E7A31"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Comitetul de </w:t>
      </w:r>
      <w:proofErr w:type="spellStart"/>
      <w:r w:rsidRPr="00E821CD">
        <w:rPr>
          <w:rFonts w:ascii="Times New Roman" w:hAnsi="Times New Roman"/>
          <w:bCs/>
          <w:sz w:val="24"/>
          <w:szCs w:val="24"/>
          <w:lang w:val="ro-RO"/>
        </w:rPr>
        <w:t>Selecţie</w:t>
      </w:r>
      <w:proofErr w:type="spellEnd"/>
      <w:r w:rsidRPr="00E821CD">
        <w:rPr>
          <w:rFonts w:ascii="Times New Roman" w:hAnsi="Times New Roman"/>
          <w:bCs/>
          <w:sz w:val="24"/>
          <w:szCs w:val="24"/>
          <w:lang w:val="ro-RO"/>
        </w:rPr>
        <w:t xml:space="preserve"> va coordona activitatea asesorilor interni </w:t>
      </w:r>
      <w:proofErr w:type="spellStart"/>
      <w:r w:rsidRPr="00E821CD">
        <w:rPr>
          <w:rFonts w:ascii="Times New Roman" w:hAnsi="Times New Roman"/>
          <w:bCs/>
          <w:sz w:val="24"/>
          <w:szCs w:val="24"/>
          <w:lang w:val="ro-RO"/>
        </w:rPr>
        <w:t>şi</w:t>
      </w:r>
      <w:proofErr w:type="spellEnd"/>
      <w:r w:rsidRPr="00E821CD">
        <w:rPr>
          <w:rFonts w:ascii="Times New Roman" w:hAnsi="Times New Roman"/>
          <w:bCs/>
          <w:sz w:val="24"/>
          <w:szCs w:val="24"/>
          <w:lang w:val="ro-RO"/>
        </w:rPr>
        <w:t xml:space="preserve"> externi, efectuând verificare</w:t>
      </w:r>
      <w:r w:rsidR="009115D2" w:rsidRPr="00E821CD">
        <w:rPr>
          <w:rFonts w:ascii="Times New Roman" w:hAnsi="Times New Roman"/>
          <w:bCs/>
          <w:sz w:val="24"/>
          <w:szCs w:val="24"/>
          <w:lang w:val="ro-RO"/>
        </w:rPr>
        <w:t>a</w:t>
      </w:r>
      <w:r w:rsidRPr="00E821CD">
        <w:rPr>
          <w:rFonts w:ascii="Times New Roman" w:hAnsi="Times New Roman"/>
          <w:bCs/>
          <w:sz w:val="24"/>
          <w:szCs w:val="24"/>
          <w:lang w:val="ro-RO"/>
        </w:rPr>
        <w:t xml:space="preserve"> calitativă a </w:t>
      </w:r>
      <w:proofErr w:type="spellStart"/>
      <w:r w:rsidRPr="00E821CD">
        <w:rPr>
          <w:rFonts w:ascii="Times New Roman" w:hAnsi="Times New Roman"/>
          <w:bCs/>
          <w:sz w:val="24"/>
          <w:szCs w:val="24"/>
          <w:lang w:val="ro-RO"/>
        </w:rPr>
        <w:t>activităţii</w:t>
      </w:r>
      <w:proofErr w:type="spellEnd"/>
      <w:r w:rsidRPr="00E821CD">
        <w:rPr>
          <w:rFonts w:ascii="Times New Roman" w:hAnsi="Times New Roman"/>
          <w:bCs/>
          <w:sz w:val="24"/>
          <w:szCs w:val="24"/>
          <w:lang w:val="ro-RO"/>
        </w:rPr>
        <w:t xml:space="preserve"> acestora.</w:t>
      </w:r>
    </w:p>
    <w:p w14:paraId="48FBE825" w14:textId="77777777" w:rsidR="000E7A31" w:rsidRPr="00E821CD" w:rsidRDefault="000E7A31"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Comitetul de Monitorizare</w:t>
      </w:r>
      <w:r w:rsidR="00AF41CE" w:rsidRPr="00E821CD">
        <w:rPr>
          <w:rFonts w:ascii="Times New Roman" w:hAnsi="Times New Roman"/>
          <w:bCs/>
          <w:sz w:val="24"/>
          <w:szCs w:val="24"/>
          <w:lang w:val="ro-RO"/>
        </w:rPr>
        <w:t xml:space="preserve"> al Programului</w:t>
      </w:r>
      <w:r w:rsidRPr="00E821CD">
        <w:rPr>
          <w:rFonts w:ascii="Times New Roman" w:hAnsi="Times New Roman"/>
          <w:bCs/>
          <w:sz w:val="24"/>
          <w:szCs w:val="24"/>
          <w:lang w:val="ro-RO"/>
        </w:rPr>
        <w:t xml:space="preserve"> va analiza rapoartele de evaluare transmise de către Comitetul de </w:t>
      </w:r>
      <w:proofErr w:type="spellStart"/>
      <w:r w:rsidRPr="00E821CD">
        <w:rPr>
          <w:rFonts w:ascii="Times New Roman" w:hAnsi="Times New Roman"/>
          <w:bCs/>
          <w:sz w:val="24"/>
          <w:szCs w:val="24"/>
          <w:lang w:val="ro-RO"/>
        </w:rPr>
        <w:t>Selecţie</w:t>
      </w:r>
      <w:proofErr w:type="spellEnd"/>
      <w:r w:rsidRPr="00E821CD">
        <w:rPr>
          <w:rFonts w:ascii="Times New Roman" w:hAnsi="Times New Roman"/>
          <w:bCs/>
          <w:sz w:val="24"/>
          <w:szCs w:val="24"/>
          <w:lang w:val="ro-RO"/>
        </w:rPr>
        <w:t xml:space="preserve"> </w:t>
      </w:r>
      <w:proofErr w:type="spellStart"/>
      <w:r w:rsidRPr="00E821CD">
        <w:rPr>
          <w:rFonts w:ascii="Times New Roman" w:hAnsi="Times New Roman"/>
          <w:bCs/>
          <w:sz w:val="24"/>
          <w:szCs w:val="24"/>
          <w:lang w:val="ro-RO"/>
        </w:rPr>
        <w:t>şi</w:t>
      </w:r>
      <w:proofErr w:type="spellEnd"/>
      <w:r w:rsidRPr="00E821CD">
        <w:rPr>
          <w:rFonts w:ascii="Times New Roman" w:hAnsi="Times New Roman"/>
          <w:bCs/>
          <w:sz w:val="24"/>
          <w:szCs w:val="24"/>
          <w:lang w:val="ro-RO"/>
        </w:rPr>
        <w:t xml:space="preserve"> va aproba rezultatele </w:t>
      </w:r>
      <w:r w:rsidR="00FA1DA5" w:rsidRPr="00E821CD">
        <w:rPr>
          <w:rFonts w:ascii="Times New Roman" w:hAnsi="Times New Roman"/>
          <w:bCs/>
          <w:sz w:val="24"/>
          <w:szCs w:val="24"/>
          <w:lang w:val="ro-RO"/>
        </w:rPr>
        <w:t xml:space="preserve">la finalizarea pasului </w:t>
      </w:r>
      <w:r w:rsidR="00B63E6A" w:rsidRPr="00E821CD">
        <w:rPr>
          <w:rFonts w:ascii="Times New Roman" w:hAnsi="Times New Roman"/>
          <w:bCs/>
          <w:sz w:val="24"/>
          <w:szCs w:val="24"/>
          <w:lang w:val="ro-RO"/>
        </w:rPr>
        <w:t>II</w:t>
      </w:r>
      <w:r w:rsidR="00FA1DA5" w:rsidRPr="00E821CD">
        <w:rPr>
          <w:rFonts w:ascii="Times New Roman" w:hAnsi="Times New Roman"/>
          <w:bCs/>
          <w:sz w:val="24"/>
          <w:szCs w:val="24"/>
          <w:lang w:val="ro-RO"/>
        </w:rPr>
        <w:t xml:space="preserve"> de evaluare</w:t>
      </w:r>
      <w:r w:rsidRPr="00E821CD">
        <w:rPr>
          <w:rFonts w:ascii="Times New Roman" w:hAnsi="Times New Roman"/>
          <w:bCs/>
          <w:sz w:val="24"/>
          <w:szCs w:val="24"/>
          <w:lang w:val="ro-RO"/>
        </w:rPr>
        <w:t>.</w:t>
      </w:r>
    </w:p>
    <w:p w14:paraId="0305A498" w14:textId="77777777" w:rsidR="00CD4826" w:rsidRPr="00E821CD" w:rsidRDefault="00CD4826" w:rsidP="00406790">
      <w:pPr>
        <w:spacing w:after="0"/>
        <w:jc w:val="both"/>
        <w:rPr>
          <w:rFonts w:ascii="Times New Roman" w:hAnsi="Times New Roman"/>
          <w:bCs/>
          <w:sz w:val="24"/>
          <w:szCs w:val="24"/>
          <w:lang w:val="ro-RO"/>
        </w:rPr>
      </w:pPr>
    </w:p>
    <w:p w14:paraId="0A8803D5" w14:textId="77777777" w:rsidR="00FA1DA5" w:rsidRPr="00E821CD" w:rsidRDefault="00FA1DA5" w:rsidP="00406790">
      <w:pPr>
        <w:spacing w:after="0"/>
        <w:jc w:val="both"/>
        <w:rPr>
          <w:rFonts w:ascii="Times New Roman" w:hAnsi="Times New Roman"/>
          <w:b/>
          <w:bCs/>
          <w:sz w:val="24"/>
          <w:szCs w:val="24"/>
          <w:lang w:val="ro-RO"/>
        </w:rPr>
      </w:pPr>
      <w:r w:rsidRPr="00E821CD">
        <w:rPr>
          <w:rFonts w:ascii="Times New Roman" w:hAnsi="Times New Roman"/>
          <w:b/>
          <w:bCs/>
          <w:sz w:val="24"/>
          <w:szCs w:val="24"/>
          <w:lang w:val="ro-RO"/>
        </w:rPr>
        <w:t xml:space="preserve">Evaluarea se va </w:t>
      </w:r>
      <w:proofErr w:type="spellStart"/>
      <w:r w:rsidRPr="00E821CD">
        <w:rPr>
          <w:rFonts w:ascii="Times New Roman" w:hAnsi="Times New Roman"/>
          <w:b/>
          <w:bCs/>
          <w:sz w:val="24"/>
          <w:szCs w:val="24"/>
          <w:lang w:val="ro-RO"/>
        </w:rPr>
        <w:t>desfasura</w:t>
      </w:r>
      <w:proofErr w:type="spellEnd"/>
      <w:r w:rsidRPr="00E821CD">
        <w:rPr>
          <w:rFonts w:ascii="Times New Roman" w:hAnsi="Times New Roman"/>
          <w:b/>
          <w:bCs/>
          <w:sz w:val="24"/>
          <w:szCs w:val="24"/>
          <w:lang w:val="ro-RO"/>
        </w:rPr>
        <w:t xml:space="preserve"> exclusiv online, de la distanta, prestatorul </w:t>
      </w:r>
      <w:proofErr w:type="spellStart"/>
      <w:r w:rsidRPr="00E821CD">
        <w:rPr>
          <w:rFonts w:ascii="Times New Roman" w:hAnsi="Times New Roman"/>
          <w:b/>
          <w:bCs/>
          <w:sz w:val="24"/>
          <w:szCs w:val="24"/>
          <w:lang w:val="ro-RO"/>
        </w:rPr>
        <w:t>avand</w:t>
      </w:r>
      <w:proofErr w:type="spellEnd"/>
      <w:r w:rsidRPr="00E821CD">
        <w:rPr>
          <w:rFonts w:ascii="Times New Roman" w:hAnsi="Times New Roman"/>
          <w:b/>
          <w:bCs/>
          <w:sz w:val="24"/>
          <w:szCs w:val="24"/>
          <w:lang w:val="ro-RO"/>
        </w:rPr>
        <w:t xml:space="preserve"> </w:t>
      </w:r>
      <w:proofErr w:type="spellStart"/>
      <w:r w:rsidRPr="00E821CD">
        <w:rPr>
          <w:rFonts w:ascii="Times New Roman" w:hAnsi="Times New Roman"/>
          <w:b/>
          <w:bCs/>
          <w:sz w:val="24"/>
          <w:szCs w:val="24"/>
          <w:lang w:val="ro-RO"/>
        </w:rPr>
        <w:t>obligatia</w:t>
      </w:r>
      <w:proofErr w:type="spellEnd"/>
      <w:r w:rsidRPr="00E821CD">
        <w:rPr>
          <w:rFonts w:ascii="Times New Roman" w:hAnsi="Times New Roman"/>
          <w:b/>
          <w:bCs/>
          <w:sz w:val="24"/>
          <w:szCs w:val="24"/>
          <w:lang w:val="ro-RO"/>
        </w:rPr>
        <w:t xml:space="preserve"> de a asigura dotarea necesara </w:t>
      </w:r>
      <w:proofErr w:type="spellStart"/>
      <w:r w:rsidRPr="00E821CD">
        <w:rPr>
          <w:rFonts w:ascii="Times New Roman" w:hAnsi="Times New Roman"/>
          <w:b/>
          <w:bCs/>
          <w:sz w:val="24"/>
          <w:szCs w:val="24"/>
          <w:lang w:val="ro-RO"/>
        </w:rPr>
        <w:t>fiecarui</w:t>
      </w:r>
      <w:proofErr w:type="spellEnd"/>
      <w:r w:rsidRPr="00E821CD">
        <w:rPr>
          <w:rFonts w:ascii="Times New Roman" w:hAnsi="Times New Roman"/>
          <w:b/>
          <w:bCs/>
          <w:sz w:val="24"/>
          <w:szCs w:val="24"/>
          <w:lang w:val="ro-RO"/>
        </w:rPr>
        <w:t xml:space="preserve"> evaluator, inclusiv conexiunea la internet si un program dedicat </w:t>
      </w:r>
      <w:proofErr w:type="spellStart"/>
      <w:r w:rsidRPr="00E821CD">
        <w:rPr>
          <w:rFonts w:ascii="Times New Roman" w:hAnsi="Times New Roman"/>
          <w:b/>
          <w:bCs/>
          <w:sz w:val="24"/>
          <w:szCs w:val="24"/>
          <w:lang w:val="ro-RO"/>
        </w:rPr>
        <w:t>intilnirilor</w:t>
      </w:r>
      <w:proofErr w:type="spellEnd"/>
      <w:r w:rsidRPr="00E821CD">
        <w:rPr>
          <w:rFonts w:ascii="Times New Roman" w:hAnsi="Times New Roman"/>
          <w:b/>
          <w:bCs/>
          <w:sz w:val="24"/>
          <w:szCs w:val="24"/>
          <w:lang w:val="ro-RO"/>
        </w:rPr>
        <w:t xml:space="preserve"> interactive online, pentru </w:t>
      </w:r>
      <w:proofErr w:type="spellStart"/>
      <w:r w:rsidRPr="00E821CD">
        <w:rPr>
          <w:rFonts w:ascii="Times New Roman" w:hAnsi="Times New Roman"/>
          <w:b/>
          <w:bCs/>
          <w:sz w:val="24"/>
          <w:szCs w:val="24"/>
          <w:lang w:val="ro-RO"/>
        </w:rPr>
        <w:t>desfasurarea</w:t>
      </w:r>
      <w:proofErr w:type="spellEnd"/>
      <w:r w:rsidRPr="00E821CD">
        <w:rPr>
          <w:rFonts w:ascii="Times New Roman" w:hAnsi="Times New Roman"/>
          <w:b/>
          <w:bCs/>
          <w:sz w:val="24"/>
          <w:szCs w:val="24"/>
          <w:lang w:val="ro-RO"/>
        </w:rPr>
        <w:t xml:space="preserve"> procesului de evaluare.</w:t>
      </w:r>
    </w:p>
    <w:p w14:paraId="1F07C718" w14:textId="77777777" w:rsidR="00FA1DA5" w:rsidRPr="00E821CD" w:rsidRDefault="00FA1DA5" w:rsidP="00406790">
      <w:pPr>
        <w:spacing w:after="0"/>
        <w:jc w:val="both"/>
        <w:rPr>
          <w:rFonts w:ascii="Times New Roman" w:hAnsi="Times New Roman"/>
          <w:bCs/>
          <w:sz w:val="24"/>
          <w:szCs w:val="24"/>
          <w:lang w:val="ro-RO"/>
        </w:rPr>
      </w:pPr>
    </w:p>
    <w:p w14:paraId="086D9D7C" w14:textId="77777777" w:rsidR="00FA1DA5" w:rsidRPr="00E821CD" w:rsidRDefault="00FA1DA5"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La </w:t>
      </w:r>
      <w:proofErr w:type="spellStart"/>
      <w:r w:rsidRPr="00E821CD">
        <w:rPr>
          <w:rFonts w:ascii="Times New Roman" w:hAnsi="Times New Roman"/>
          <w:bCs/>
          <w:sz w:val="24"/>
          <w:szCs w:val="24"/>
          <w:lang w:val="ro-RO"/>
        </w:rPr>
        <w:t>inceperea</w:t>
      </w:r>
      <w:proofErr w:type="spellEnd"/>
      <w:r w:rsidRPr="00E821CD">
        <w:rPr>
          <w:rFonts w:ascii="Times New Roman" w:hAnsi="Times New Roman"/>
          <w:bCs/>
          <w:sz w:val="24"/>
          <w:szCs w:val="24"/>
          <w:lang w:val="ro-RO"/>
        </w:rPr>
        <w:t xml:space="preserve"> </w:t>
      </w:r>
      <w:proofErr w:type="spellStart"/>
      <w:r w:rsidRPr="00E821CD">
        <w:rPr>
          <w:rFonts w:ascii="Times New Roman" w:hAnsi="Times New Roman"/>
          <w:bCs/>
          <w:sz w:val="24"/>
          <w:szCs w:val="24"/>
          <w:lang w:val="ro-RO"/>
        </w:rPr>
        <w:t>evaluarii</w:t>
      </w:r>
      <w:proofErr w:type="spellEnd"/>
      <w:r w:rsidRPr="00E821CD">
        <w:rPr>
          <w:rFonts w:ascii="Times New Roman" w:hAnsi="Times New Roman"/>
          <w:bCs/>
          <w:sz w:val="24"/>
          <w:szCs w:val="24"/>
          <w:lang w:val="ro-RO"/>
        </w:rPr>
        <w:t xml:space="preserve">, se va realiza </w:t>
      </w:r>
      <w:r w:rsidR="00301044" w:rsidRPr="00E821CD">
        <w:rPr>
          <w:rFonts w:ascii="Times New Roman" w:hAnsi="Times New Roman"/>
          <w:bCs/>
          <w:sz w:val="24"/>
          <w:szCs w:val="24"/>
          <w:lang w:val="ro-RO"/>
        </w:rPr>
        <w:t xml:space="preserve">o </w:t>
      </w:r>
      <w:r w:rsidR="007C09D9" w:rsidRPr="00E821CD">
        <w:rPr>
          <w:rFonts w:ascii="Times New Roman" w:hAnsi="Times New Roman"/>
          <w:bCs/>
          <w:sz w:val="24"/>
          <w:szCs w:val="24"/>
          <w:lang w:val="ro-RO"/>
        </w:rPr>
        <w:t>instruire</w:t>
      </w:r>
      <w:r w:rsidRPr="00E821CD">
        <w:rPr>
          <w:rFonts w:ascii="Times New Roman" w:hAnsi="Times New Roman"/>
          <w:bCs/>
          <w:sz w:val="24"/>
          <w:szCs w:val="24"/>
          <w:lang w:val="ro-RO"/>
        </w:rPr>
        <w:t xml:space="preserve"> online in care se vor detalia procedura de evaluare precum si modalitatea con</w:t>
      </w:r>
      <w:r w:rsidR="00301044" w:rsidRPr="00E821CD">
        <w:rPr>
          <w:rFonts w:ascii="Times New Roman" w:hAnsi="Times New Roman"/>
          <w:bCs/>
          <w:sz w:val="24"/>
          <w:szCs w:val="24"/>
          <w:lang w:val="ro-RO"/>
        </w:rPr>
        <w:t>c</w:t>
      </w:r>
      <w:r w:rsidRPr="00E821CD">
        <w:rPr>
          <w:rFonts w:ascii="Times New Roman" w:hAnsi="Times New Roman"/>
          <w:bCs/>
          <w:sz w:val="24"/>
          <w:szCs w:val="24"/>
          <w:lang w:val="ro-RO"/>
        </w:rPr>
        <w:t xml:space="preserve">reta de lucru, inclusiv utilizarea sistemului electronic </w:t>
      </w:r>
      <w:proofErr w:type="spellStart"/>
      <w:r w:rsidRPr="00E821CD">
        <w:rPr>
          <w:rFonts w:ascii="Times New Roman" w:hAnsi="Times New Roman"/>
          <w:bCs/>
          <w:sz w:val="24"/>
          <w:szCs w:val="24"/>
          <w:lang w:val="ro-RO"/>
        </w:rPr>
        <w:t>JeMS</w:t>
      </w:r>
      <w:proofErr w:type="spellEnd"/>
      <w:r w:rsidRPr="00E821CD">
        <w:rPr>
          <w:rFonts w:ascii="Times New Roman" w:hAnsi="Times New Roman"/>
          <w:bCs/>
          <w:sz w:val="24"/>
          <w:szCs w:val="24"/>
          <w:lang w:val="ro-RO"/>
        </w:rPr>
        <w:t>.</w:t>
      </w:r>
    </w:p>
    <w:p w14:paraId="703F43FF" w14:textId="77777777" w:rsidR="00CB3FC0" w:rsidRPr="00E821CD" w:rsidRDefault="00CB3FC0" w:rsidP="00406790">
      <w:pPr>
        <w:spacing w:after="0"/>
        <w:jc w:val="both"/>
        <w:rPr>
          <w:rFonts w:ascii="Times New Roman" w:hAnsi="Times New Roman"/>
          <w:bCs/>
          <w:sz w:val="24"/>
          <w:szCs w:val="24"/>
          <w:lang w:val="ro-RO"/>
        </w:rPr>
      </w:pPr>
    </w:p>
    <w:p w14:paraId="46207AB2" w14:textId="77777777" w:rsidR="00CB3FC0" w:rsidRPr="00E821CD" w:rsidRDefault="00CB3FC0" w:rsidP="00406790">
      <w:pPr>
        <w:spacing w:after="0"/>
        <w:jc w:val="both"/>
        <w:rPr>
          <w:rFonts w:ascii="Times New Roman" w:hAnsi="Times New Roman"/>
          <w:b/>
          <w:bCs/>
          <w:i/>
          <w:sz w:val="24"/>
          <w:szCs w:val="24"/>
          <w:lang w:val="ro-RO"/>
        </w:rPr>
      </w:pPr>
      <w:r w:rsidRPr="00E821CD">
        <w:rPr>
          <w:rFonts w:ascii="Times New Roman" w:hAnsi="Times New Roman"/>
          <w:b/>
          <w:bCs/>
          <w:i/>
          <w:sz w:val="24"/>
          <w:szCs w:val="24"/>
          <w:lang w:val="ro-RO"/>
        </w:rPr>
        <w:t>Not</w:t>
      </w:r>
      <w:r w:rsidR="00B86FDF" w:rsidRPr="00E821CD">
        <w:rPr>
          <w:rFonts w:ascii="Times New Roman" w:hAnsi="Times New Roman"/>
          <w:b/>
          <w:bCs/>
          <w:i/>
          <w:sz w:val="24"/>
          <w:szCs w:val="24"/>
          <w:lang w:val="ro-RO"/>
        </w:rPr>
        <w:t>ă</w:t>
      </w:r>
      <w:r w:rsidRPr="00E821CD">
        <w:rPr>
          <w:rFonts w:ascii="Times New Roman" w:hAnsi="Times New Roman"/>
          <w:b/>
          <w:bCs/>
          <w:i/>
          <w:sz w:val="24"/>
          <w:szCs w:val="24"/>
          <w:lang w:val="ro-RO"/>
        </w:rPr>
        <w:t>! Evaluatorilor externi care au evaluat o anume cerere de finan</w:t>
      </w:r>
      <w:r w:rsidR="00B86FDF" w:rsidRPr="00E821CD">
        <w:rPr>
          <w:rFonts w:ascii="Times New Roman" w:hAnsi="Times New Roman"/>
          <w:b/>
          <w:bCs/>
          <w:i/>
          <w:sz w:val="24"/>
          <w:szCs w:val="24"/>
          <w:lang w:val="ro-RO"/>
        </w:rPr>
        <w:t>ț</w:t>
      </w:r>
      <w:r w:rsidRPr="00E821CD">
        <w:rPr>
          <w:rFonts w:ascii="Times New Roman" w:hAnsi="Times New Roman"/>
          <w:b/>
          <w:bCs/>
          <w:i/>
          <w:sz w:val="24"/>
          <w:szCs w:val="24"/>
          <w:lang w:val="ro-RO"/>
        </w:rPr>
        <w:t xml:space="preserve">are li se poate solicita </w:t>
      </w:r>
      <w:r w:rsidR="00314300" w:rsidRPr="00E821CD">
        <w:rPr>
          <w:rFonts w:ascii="Times New Roman" w:hAnsi="Times New Roman"/>
          <w:b/>
          <w:bCs/>
          <w:i/>
          <w:sz w:val="24"/>
          <w:szCs w:val="24"/>
          <w:lang w:val="ro-RO"/>
        </w:rPr>
        <w:t>participarea online</w:t>
      </w:r>
      <w:r w:rsidRPr="00E821CD">
        <w:rPr>
          <w:rFonts w:ascii="Times New Roman" w:hAnsi="Times New Roman"/>
          <w:b/>
          <w:bCs/>
          <w:i/>
          <w:sz w:val="24"/>
          <w:szCs w:val="24"/>
          <w:lang w:val="ro-RO"/>
        </w:rPr>
        <w:t xml:space="preserve"> </w:t>
      </w:r>
      <w:r w:rsidR="00B86FDF" w:rsidRPr="00E821CD">
        <w:rPr>
          <w:rFonts w:ascii="Times New Roman" w:hAnsi="Times New Roman"/>
          <w:b/>
          <w:bCs/>
          <w:i/>
          <w:sz w:val="24"/>
          <w:szCs w:val="24"/>
          <w:lang w:val="ro-RO"/>
        </w:rPr>
        <w:t>î</w:t>
      </w:r>
      <w:r w:rsidRPr="00E821CD">
        <w:rPr>
          <w:rFonts w:ascii="Times New Roman" w:hAnsi="Times New Roman"/>
          <w:b/>
          <w:bCs/>
          <w:i/>
          <w:sz w:val="24"/>
          <w:szCs w:val="24"/>
          <w:lang w:val="ro-RO"/>
        </w:rPr>
        <w:t xml:space="preserve">n cadrul </w:t>
      </w:r>
      <w:r w:rsidR="00B86FDF" w:rsidRPr="00E821CD">
        <w:rPr>
          <w:rFonts w:ascii="Times New Roman" w:hAnsi="Times New Roman"/>
          <w:b/>
          <w:bCs/>
          <w:i/>
          <w:sz w:val="24"/>
          <w:szCs w:val="24"/>
          <w:lang w:val="ro-RO"/>
        </w:rPr>
        <w:t>î</w:t>
      </w:r>
      <w:r w:rsidRPr="00E821CD">
        <w:rPr>
          <w:rFonts w:ascii="Times New Roman" w:hAnsi="Times New Roman"/>
          <w:b/>
          <w:bCs/>
          <w:i/>
          <w:sz w:val="24"/>
          <w:szCs w:val="24"/>
          <w:lang w:val="ro-RO"/>
        </w:rPr>
        <w:t>nt</w:t>
      </w:r>
      <w:r w:rsidR="00B86FDF" w:rsidRPr="00E821CD">
        <w:rPr>
          <w:rFonts w:ascii="Times New Roman" w:hAnsi="Times New Roman"/>
          <w:b/>
          <w:bCs/>
          <w:i/>
          <w:sz w:val="24"/>
          <w:szCs w:val="24"/>
          <w:lang w:val="ro-RO"/>
        </w:rPr>
        <w:t>â</w:t>
      </w:r>
      <w:r w:rsidRPr="00E821CD">
        <w:rPr>
          <w:rFonts w:ascii="Times New Roman" w:hAnsi="Times New Roman"/>
          <w:b/>
          <w:bCs/>
          <w:i/>
          <w:sz w:val="24"/>
          <w:szCs w:val="24"/>
          <w:lang w:val="ro-RO"/>
        </w:rPr>
        <w:t xml:space="preserve">lnirilor </w:t>
      </w:r>
      <w:r w:rsidR="00B86FDF" w:rsidRPr="00E821CD">
        <w:rPr>
          <w:rFonts w:ascii="Times New Roman" w:hAnsi="Times New Roman"/>
          <w:b/>
          <w:bCs/>
          <w:i/>
          <w:sz w:val="24"/>
          <w:szCs w:val="24"/>
          <w:lang w:val="ro-RO"/>
        </w:rPr>
        <w:t>C</w:t>
      </w:r>
      <w:r w:rsidRPr="00E821CD">
        <w:rPr>
          <w:rFonts w:ascii="Times New Roman" w:hAnsi="Times New Roman"/>
          <w:b/>
          <w:bCs/>
          <w:i/>
          <w:sz w:val="24"/>
          <w:szCs w:val="24"/>
          <w:lang w:val="ro-RO"/>
        </w:rPr>
        <w:t xml:space="preserve">omitetului de </w:t>
      </w:r>
      <w:r w:rsidR="00B86FDF" w:rsidRPr="00E821CD">
        <w:rPr>
          <w:rFonts w:ascii="Times New Roman" w:hAnsi="Times New Roman"/>
          <w:b/>
          <w:bCs/>
          <w:i/>
          <w:sz w:val="24"/>
          <w:szCs w:val="24"/>
          <w:lang w:val="ro-RO"/>
        </w:rPr>
        <w:t>S</w:t>
      </w:r>
      <w:r w:rsidRPr="00E821CD">
        <w:rPr>
          <w:rFonts w:ascii="Times New Roman" w:hAnsi="Times New Roman"/>
          <w:b/>
          <w:bCs/>
          <w:i/>
          <w:sz w:val="24"/>
          <w:szCs w:val="24"/>
          <w:lang w:val="ro-RO"/>
        </w:rPr>
        <w:t>elec</w:t>
      </w:r>
      <w:r w:rsidR="00B86FDF" w:rsidRPr="00E821CD">
        <w:rPr>
          <w:rFonts w:ascii="Times New Roman" w:hAnsi="Times New Roman"/>
          <w:b/>
          <w:bCs/>
          <w:i/>
          <w:sz w:val="24"/>
          <w:szCs w:val="24"/>
          <w:lang w:val="ro-RO"/>
        </w:rPr>
        <w:t>ț</w:t>
      </w:r>
      <w:r w:rsidRPr="00E821CD">
        <w:rPr>
          <w:rFonts w:ascii="Times New Roman" w:hAnsi="Times New Roman"/>
          <w:b/>
          <w:bCs/>
          <w:i/>
          <w:sz w:val="24"/>
          <w:szCs w:val="24"/>
          <w:lang w:val="ro-RO"/>
        </w:rPr>
        <w:t>ie pentru a aduce clarific</w:t>
      </w:r>
      <w:r w:rsidR="00B86FDF" w:rsidRPr="00E821CD">
        <w:rPr>
          <w:rFonts w:ascii="Times New Roman" w:hAnsi="Times New Roman"/>
          <w:b/>
          <w:bCs/>
          <w:i/>
          <w:sz w:val="24"/>
          <w:szCs w:val="24"/>
          <w:lang w:val="ro-RO"/>
        </w:rPr>
        <w:t>ă</w:t>
      </w:r>
      <w:r w:rsidRPr="00E821CD">
        <w:rPr>
          <w:rFonts w:ascii="Times New Roman" w:hAnsi="Times New Roman"/>
          <w:b/>
          <w:bCs/>
          <w:i/>
          <w:sz w:val="24"/>
          <w:szCs w:val="24"/>
          <w:lang w:val="ro-RO"/>
        </w:rPr>
        <w:t>ri cu privire la evaluarea efectuat</w:t>
      </w:r>
      <w:r w:rsidR="00B86FDF" w:rsidRPr="00E821CD">
        <w:rPr>
          <w:rFonts w:ascii="Times New Roman" w:hAnsi="Times New Roman"/>
          <w:b/>
          <w:bCs/>
          <w:i/>
          <w:sz w:val="24"/>
          <w:szCs w:val="24"/>
          <w:lang w:val="ro-RO"/>
        </w:rPr>
        <w:t>ă</w:t>
      </w:r>
      <w:r w:rsidRPr="00E821CD">
        <w:rPr>
          <w:rFonts w:ascii="Times New Roman" w:hAnsi="Times New Roman"/>
          <w:b/>
          <w:bCs/>
          <w:i/>
          <w:sz w:val="24"/>
          <w:szCs w:val="24"/>
          <w:lang w:val="ro-RO"/>
        </w:rPr>
        <w:t xml:space="preserve">. </w:t>
      </w:r>
    </w:p>
    <w:p w14:paraId="670FD3DB" w14:textId="77777777" w:rsidR="00765CE8" w:rsidRPr="00E821CD" w:rsidRDefault="00765CE8" w:rsidP="00406790">
      <w:pPr>
        <w:spacing w:after="0"/>
        <w:jc w:val="both"/>
        <w:rPr>
          <w:rFonts w:ascii="Times New Roman" w:hAnsi="Times New Roman"/>
          <w:b/>
          <w:bCs/>
          <w:i/>
          <w:sz w:val="24"/>
          <w:szCs w:val="24"/>
          <w:lang w:val="ro-RO"/>
        </w:rPr>
      </w:pPr>
      <w:r w:rsidRPr="00E821CD">
        <w:rPr>
          <w:rFonts w:ascii="Times New Roman" w:hAnsi="Times New Roman"/>
          <w:b/>
          <w:bCs/>
          <w:i/>
          <w:sz w:val="24"/>
          <w:szCs w:val="24"/>
          <w:lang w:val="ro-RO"/>
        </w:rPr>
        <w:t xml:space="preserve">Fiecare cerere de </w:t>
      </w:r>
      <w:proofErr w:type="spellStart"/>
      <w:r w:rsidRPr="00E821CD">
        <w:rPr>
          <w:rFonts w:ascii="Times New Roman" w:hAnsi="Times New Roman"/>
          <w:b/>
          <w:bCs/>
          <w:i/>
          <w:sz w:val="24"/>
          <w:szCs w:val="24"/>
          <w:lang w:val="ro-RO"/>
        </w:rPr>
        <w:t>finanţare</w:t>
      </w:r>
      <w:proofErr w:type="spellEnd"/>
      <w:r w:rsidRPr="00E821CD">
        <w:rPr>
          <w:rFonts w:ascii="Times New Roman" w:hAnsi="Times New Roman"/>
          <w:b/>
          <w:bCs/>
          <w:i/>
          <w:sz w:val="24"/>
          <w:szCs w:val="24"/>
          <w:lang w:val="ro-RO"/>
        </w:rPr>
        <w:t xml:space="preserve"> va fi atribuită către doi evaluatori externi, iar </w:t>
      </w:r>
      <w:r w:rsidR="009913CC" w:rsidRPr="00E821CD">
        <w:rPr>
          <w:rFonts w:ascii="Times New Roman" w:hAnsi="Times New Roman"/>
          <w:b/>
          <w:bCs/>
          <w:i/>
          <w:sz w:val="24"/>
          <w:szCs w:val="24"/>
          <w:lang w:val="ro-RO"/>
        </w:rPr>
        <w:t>scorul final va</w:t>
      </w:r>
      <w:r w:rsidR="00466726" w:rsidRPr="00E821CD">
        <w:rPr>
          <w:rFonts w:ascii="Times New Roman" w:hAnsi="Times New Roman"/>
          <w:b/>
          <w:bCs/>
          <w:i/>
          <w:sz w:val="24"/>
          <w:szCs w:val="24"/>
          <w:lang w:val="ro-RO"/>
        </w:rPr>
        <w:t xml:space="preserve"> fi</w:t>
      </w:r>
      <w:r w:rsidR="009913CC" w:rsidRPr="00E821CD">
        <w:rPr>
          <w:rFonts w:ascii="Times New Roman" w:hAnsi="Times New Roman"/>
          <w:b/>
          <w:bCs/>
          <w:i/>
          <w:sz w:val="24"/>
          <w:szCs w:val="24"/>
          <w:lang w:val="ro-RO"/>
        </w:rPr>
        <w:t xml:space="preserve"> calculat ca medie aritmetică a scorurilor acordate de către cei doi </w:t>
      </w:r>
      <w:proofErr w:type="spellStart"/>
      <w:r w:rsidR="009913CC" w:rsidRPr="00E821CD">
        <w:rPr>
          <w:rFonts w:ascii="Times New Roman" w:hAnsi="Times New Roman"/>
          <w:b/>
          <w:bCs/>
          <w:i/>
          <w:sz w:val="24"/>
          <w:szCs w:val="24"/>
          <w:lang w:val="ro-RO"/>
        </w:rPr>
        <w:t>experţi</w:t>
      </w:r>
      <w:proofErr w:type="spellEnd"/>
      <w:r w:rsidR="009913CC" w:rsidRPr="00E821CD">
        <w:rPr>
          <w:rFonts w:ascii="Times New Roman" w:hAnsi="Times New Roman"/>
          <w:b/>
          <w:bCs/>
          <w:i/>
          <w:sz w:val="24"/>
          <w:szCs w:val="24"/>
          <w:lang w:val="ro-RO"/>
        </w:rPr>
        <w:t xml:space="preserve"> externi. </w:t>
      </w:r>
    </w:p>
    <w:p w14:paraId="653F668D" w14:textId="77777777" w:rsidR="00B95BB3" w:rsidRPr="00E821CD" w:rsidRDefault="00B95BB3" w:rsidP="00406790">
      <w:pPr>
        <w:spacing w:after="0"/>
        <w:jc w:val="both"/>
        <w:rPr>
          <w:rFonts w:ascii="Times New Roman" w:hAnsi="Times New Roman"/>
          <w:b/>
          <w:bCs/>
          <w:i/>
          <w:sz w:val="24"/>
          <w:szCs w:val="24"/>
          <w:lang w:val="ro-RO"/>
        </w:rPr>
      </w:pPr>
    </w:p>
    <w:p w14:paraId="4C4E21F0" w14:textId="77777777" w:rsidR="00915EEB" w:rsidRPr="00E821CD" w:rsidRDefault="00B95BB3" w:rsidP="00406790">
      <w:pPr>
        <w:spacing w:after="0"/>
        <w:jc w:val="both"/>
        <w:rPr>
          <w:rFonts w:ascii="Times New Roman" w:hAnsi="Times New Roman"/>
          <w:b/>
          <w:bCs/>
          <w:sz w:val="24"/>
          <w:szCs w:val="24"/>
          <w:lang w:val="ro-RO"/>
        </w:rPr>
      </w:pPr>
      <w:r w:rsidRPr="00E821CD">
        <w:rPr>
          <w:rFonts w:ascii="Times New Roman" w:hAnsi="Times New Roman"/>
          <w:b/>
          <w:bCs/>
          <w:sz w:val="24"/>
          <w:szCs w:val="24"/>
          <w:lang w:val="ro-RO"/>
        </w:rPr>
        <w:t xml:space="preserve">Detalierea procedurala a </w:t>
      </w:r>
      <w:proofErr w:type="spellStart"/>
      <w:r w:rsidRPr="00E821CD">
        <w:rPr>
          <w:rFonts w:ascii="Times New Roman" w:hAnsi="Times New Roman"/>
          <w:b/>
          <w:bCs/>
          <w:sz w:val="24"/>
          <w:szCs w:val="24"/>
          <w:lang w:val="ro-RO"/>
        </w:rPr>
        <w:t>evaluarii</w:t>
      </w:r>
      <w:proofErr w:type="spellEnd"/>
      <w:r w:rsidRPr="00E821CD">
        <w:rPr>
          <w:rFonts w:ascii="Times New Roman" w:hAnsi="Times New Roman"/>
          <w:b/>
          <w:bCs/>
          <w:sz w:val="24"/>
          <w:szCs w:val="24"/>
          <w:lang w:val="ro-RO"/>
        </w:rPr>
        <w:t xml:space="preserve"> si </w:t>
      </w:r>
      <w:proofErr w:type="spellStart"/>
      <w:r w:rsidRPr="00E821CD">
        <w:rPr>
          <w:rFonts w:ascii="Times New Roman" w:hAnsi="Times New Roman"/>
          <w:b/>
          <w:bCs/>
          <w:sz w:val="24"/>
          <w:szCs w:val="24"/>
          <w:lang w:val="ro-RO"/>
        </w:rPr>
        <w:t>obligatiile</w:t>
      </w:r>
      <w:proofErr w:type="spellEnd"/>
      <w:r w:rsidRPr="00E821CD">
        <w:rPr>
          <w:rFonts w:ascii="Times New Roman" w:hAnsi="Times New Roman"/>
          <w:b/>
          <w:bCs/>
          <w:sz w:val="24"/>
          <w:szCs w:val="24"/>
          <w:lang w:val="ro-RO"/>
        </w:rPr>
        <w:t xml:space="preserve"> evaluatorilor</w:t>
      </w:r>
      <w:r w:rsidR="0017702F" w:rsidRPr="00E821CD">
        <w:rPr>
          <w:rFonts w:ascii="Times New Roman" w:hAnsi="Times New Roman"/>
          <w:b/>
          <w:bCs/>
          <w:sz w:val="24"/>
          <w:szCs w:val="24"/>
          <w:lang w:val="ro-RO"/>
        </w:rPr>
        <w:t xml:space="preserve"> (asesorilor)</w:t>
      </w:r>
      <w:r w:rsidRPr="00E821CD">
        <w:rPr>
          <w:rFonts w:ascii="Times New Roman" w:hAnsi="Times New Roman"/>
          <w:b/>
          <w:bCs/>
          <w:sz w:val="24"/>
          <w:szCs w:val="24"/>
          <w:lang w:val="ro-RO"/>
        </w:rPr>
        <w:t xml:space="preserve"> externi</w:t>
      </w:r>
    </w:p>
    <w:p w14:paraId="6C78D18C" w14:textId="77777777" w:rsidR="00B95BB3" w:rsidRPr="00E821CD" w:rsidRDefault="00B95BB3" w:rsidP="00406790">
      <w:pPr>
        <w:spacing w:after="0"/>
        <w:jc w:val="both"/>
        <w:rPr>
          <w:rFonts w:ascii="Times New Roman" w:hAnsi="Times New Roman"/>
          <w:b/>
          <w:bCs/>
          <w:i/>
          <w:sz w:val="24"/>
          <w:szCs w:val="24"/>
          <w:lang w:val="ro-RO"/>
        </w:rPr>
      </w:pPr>
    </w:p>
    <w:p w14:paraId="720BCE22" w14:textId="77777777" w:rsidR="00915EEB" w:rsidRPr="00E821CD" w:rsidRDefault="00915EEB" w:rsidP="00406790">
      <w:pPr>
        <w:spacing w:after="0"/>
        <w:jc w:val="both"/>
        <w:rPr>
          <w:rFonts w:ascii="Times New Roman" w:hAnsi="Times New Roman"/>
          <w:b/>
          <w:bCs/>
          <w:i/>
          <w:sz w:val="24"/>
          <w:szCs w:val="24"/>
          <w:lang w:val="ro-RO"/>
        </w:rPr>
      </w:pPr>
      <w:r w:rsidRPr="00E821CD">
        <w:rPr>
          <w:rFonts w:ascii="Times New Roman" w:hAnsi="Times New Roman"/>
          <w:b/>
          <w:bCs/>
          <w:i/>
          <w:sz w:val="24"/>
          <w:szCs w:val="24"/>
          <w:lang w:val="ro-RO"/>
        </w:rPr>
        <w:t>Pasul I – Evaluarea ajutorului de stat</w:t>
      </w:r>
    </w:p>
    <w:p w14:paraId="49EFEC4E" w14:textId="77777777" w:rsidR="00CB3FC0" w:rsidRPr="00E821CD" w:rsidRDefault="00C651D0" w:rsidP="00406790">
      <w:pPr>
        <w:spacing w:after="0"/>
        <w:jc w:val="both"/>
        <w:rPr>
          <w:rFonts w:ascii="Times New Roman" w:hAnsi="Times New Roman"/>
          <w:b/>
          <w:bCs/>
          <w:i/>
          <w:sz w:val="24"/>
          <w:szCs w:val="24"/>
          <w:lang w:val="ro-RO"/>
        </w:rPr>
      </w:pPr>
      <w:r w:rsidRPr="00E821CD">
        <w:rPr>
          <w:rFonts w:ascii="Times New Roman" w:hAnsi="Times New Roman"/>
          <w:b/>
          <w:bCs/>
          <w:i/>
          <w:sz w:val="24"/>
          <w:szCs w:val="24"/>
          <w:lang w:val="ro-RO"/>
        </w:rPr>
        <w:t xml:space="preserve">Evaluarea ajutorului de stat, va fi efectuata de </w:t>
      </w:r>
      <w:proofErr w:type="spellStart"/>
      <w:r w:rsidRPr="00E821CD">
        <w:rPr>
          <w:rFonts w:ascii="Times New Roman" w:hAnsi="Times New Roman"/>
          <w:b/>
          <w:bCs/>
          <w:i/>
          <w:sz w:val="24"/>
          <w:szCs w:val="24"/>
          <w:lang w:val="ro-RO"/>
        </w:rPr>
        <w:t>catre</w:t>
      </w:r>
      <w:proofErr w:type="spellEnd"/>
      <w:r w:rsidRPr="00E821CD">
        <w:rPr>
          <w:rFonts w:ascii="Times New Roman" w:hAnsi="Times New Roman"/>
          <w:b/>
          <w:bCs/>
          <w:i/>
          <w:sz w:val="24"/>
          <w:szCs w:val="24"/>
          <w:lang w:val="ro-RO"/>
        </w:rPr>
        <w:t xml:space="preserve"> </w:t>
      </w:r>
      <w:r w:rsidR="002F4F2E" w:rsidRPr="00E821CD">
        <w:rPr>
          <w:rFonts w:ascii="Times New Roman" w:hAnsi="Times New Roman"/>
          <w:b/>
          <w:bCs/>
          <w:i/>
          <w:sz w:val="24"/>
          <w:szCs w:val="24"/>
          <w:lang w:val="ro-RO"/>
        </w:rPr>
        <w:t>1</w:t>
      </w:r>
      <w:r w:rsidRPr="00E821CD">
        <w:rPr>
          <w:rFonts w:ascii="Times New Roman" w:hAnsi="Times New Roman"/>
          <w:b/>
          <w:bCs/>
          <w:i/>
          <w:sz w:val="24"/>
          <w:szCs w:val="24"/>
          <w:lang w:val="ro-RO"/>
        </w:rPr>
        <w:t xml:space="preserve"> </w:t>
      </w:r>
      <w:r w:rsidR="002F4F2E" w:rsidRPr="00E821CD">
        <w:rPr>
          <w:rFonts w:ascii="Times New Roman" w:hAnsi="Times New Roman"/>
          <w:b/>
          <w:bCs/>
          <w:i/>
          <w:sz w:val="24"/>
          <w:szCs w:val="24"/>
          <w:lang w:val="ro-RO"/>
        </w:rPr>
        <w:t xml:space="preserve">evaluator per cerere de </w:t>
      </w:r>
      <w:proofErr w:type="spellStart"/>
      <w:r w:rsidR="002F4F2E" w:rsidRPr="00E821CD">
        <w:rPr>
          <w:rFonts w:ascii="Times New Roman" w:hAnsi="Times New Roman"/>
          <w:b/>
          <w:bCs/>
          <w:i/>
          <w:sz w:val="24"/>
          <w:szCs w:val="24"/>
          <w:lang w:val="ro-RO"/>
        </w:rPr>
        <w:t>finantare</w:t>
      </w:r>
      <w:proofErr w:type="spellEnd"/>
      <w:r w:rsidR="002F4F2E" w:rsidRPr="00E821CD">
        <w:rPr>
          <w:rFonts w:ascii="Times New Roman" w:hAnsi="Times New Roman"/>
          <w:b/>
          <w:bCs/>
          <w:i/>
          <w:sz w:val="24"/>
          <w:szCs w:val="24"/>
          <w:lang w:val="ro-RO"/>
        </w:rPr>
        <w:t>,</w:t>
      </w:r>
      <w:r w:rsidRPr="00E821CD">
        <w:rPr>
          <w:rFonts w:ascii="Times New Roman" w:hAnsi="Times New Roman"/>
          <w:b/>
          <w:bCs/>
          <w:i/>
          <w:sz w:val="24"/>
          <w:szCs w:val="24"/>
          <w:lang w:val="ro-RO"/>
        </w:rPr>
        <w:t xml:space="preserve"> </w:t>
      </w:r>
      <w:r w:rsidR="002F4F2E" w:rsidRPr="00E821CD">
        <w:rPr>
          <w:rFonts w:ascii="Times New Roman" w:hAnsi="Times New Roman"/>
          <w:b/>
          <w:bCs/>
          <w:i/>
          <w:sz w:val="24"/>
          <w:szCs w:val="24"/>
          <w:lang w:val="ro-RO"/>
        </w:rPr>
        <w:t xml:space="preserve">calificat </w:t>
      </w:r>
      <w:r w:rsidRPr="00E821CD">
        <w:rPr>
          <w:rFonts w:ascii="Times New Roman" w:hAnsi="Times New Roman"/>
          <w:b/>
          <w:bCs/>
          <w:i/>
          <w:sz w:val="24"/>
          <w:szCs w:val="24"/>
          <w:lang w:val="ro-RO"/>
        </w:rPr>
        <w:t xml:space="preserve">in acest domeniu, pentru toate proiectele care au trecut de evaluarea administrativa si de eligibilitate, in baza grilei </w:t>
      </w:r>
      <w:proofErr w:type="spellStart"/>
      <w:r w:rsidRPr="00E821CD">
        <w:rPr>
          <w:rFonts w:ascii="Times New Roman" w:hAnsi="Times New Roman"/>
          <w:b/>
          <w:bCs/>
          <w:i/>
          <w:sz w:val="24"/>
          <w:szCs w:val="24"/>
          <w:lang w:val="ro-RO"/>
        </w:rPr>
        <w:t>prevazute</w:t>
      </w:r>
      <w:proofErr w:type="spellEnd"/>
      <w:r w:rsidRPr="00E821CD">
        <w:rPr>
          <w:rFonts w:ascii="Times New Roman" w:hAnsi="Times New Roman"/>
          <w:b/>
          <w:bCs/>
          <w:i/>
          <w:sz w:val="24"/>
          <w:szCs w:val="24"/>
          <w:lang w:val="ro-RO"/>
        </w:rPr>
        <w:t xml:space="preserve"> in Ghidurile solicitantului.</w:t>
      </w:r>
    </w:p>
    <w:p w14:paraId="14495337" w14:textId="77777777" w:rsidR="002F4F2E" w:rsidRPr="00E821CD" w:rsidRDefault="006F1447" w:rsidP="00406790">
      <w:pPr>
        <w:spacing w:after="0"/>
        <w:jc w:val="both"/>
        <w:rPr>
          <w:rFonts w:ascii="Times New Roman" w:hAnsi="Times New Roman"/>
          <w:b/>
          <w:bCs/>
          <w:i/>
          <w:sz w:val="24"/>
          <w:szCs w:val="24"/>
          <w:lang w:val="ro-RO"/>
        </w:rPr>
      </w:pPr>
      <w:proofErr w:type="spellStart"/>
      <w:r w:rsidRPr="00E821CD">
        <w:rPr>
          <w:rFonts w:ascii="Times New Roman" w:hAnsi="Times New Roman"/>
          <w:b/>
          <w:bCs/>
          <w:i/>
          <w:sz w:val="24"/>
          <w:szCs w:val="24"/>
          <w:lang w:val="ro-RO"/>
        </w:rPr>
        <w:t>Atentie</w:t>
      </w:r>
      <w:proofErr w:type="spellEnd"/>
      <w:r w:rsidRPr="00E821CD">
        <w:rPr>
          <w:rFonts w:ascii="Times New Roman" w:hAnsi="Times New Roman"/>
          <w:b/>
          <w:bCs/>
          <w:i/>
          <w:sz w:val="24"/>
          <w:szCs w:val="24"/>
          <w:lang w:val="ro-RO"/>
        </w:rPr>
        <w:t xml:space="preserve">: prestatorul are </w:t>
      </w:r>
      <w:proofErr w:type="spellStart"/>
      <w:r w:rsidRPr="00E821CD">
        <w:rPr>
          <w:rFonts w:ascii="Times New Roman" w:hAnsi="Times New Roman"/>
          <w:b/>
          <w:bCs/>
          <w:i/>
          <w:sz w:val="24"/>
          <w:szCs w:val="24"/>
          <w:lang w:val="ro-RO"/>
        </w:rPr>
        <w:t>obligatia</w:t>
      </w:r>
      <w:proofErr w:type="spellEnd"/>
      <w:r w:rsidRPr="00E821CD">
        <w:rPr>
          <w:rFonts w:ascii="Times New Roman" w:hAnsi="Times New Roman"/>
          <w:b/>
          <w:bCs/>
          <w:i/>
          <w:sz w:val="24"/>
          <w:szCs w:val="24"/>
          <w:lang w:val="ro-RO"/>
        </w:rPr>
        <w:t xml:space="preserve"> </w:t>
      </w:r>
      <w:proofErr w:type="spellStart"/>
      <w:r w:rsidRPr="00E821CD">
        <w:rPr>
          <w:rFonts w:ascii="Times New Roman" w:hAnsi="Times New Roman"/>
          <w:b/>
          <w:bCs/>
          <w:i/>
          <w:sz w:val="24"/>
          <w:szCs w:val="24"/>
          <w:lang w:val="ro-RO"/>
        </w:rPr>
        <w:t>ofertarii</w:t>
      </w:r>
      <w:proofErr w:type="spellEnd"/>
      <w:r w:rsidRPr="00E821CD">
        <w:rPr>
          <w:rFonts w:ascii="Times New Roman" w:hAnsi="Times New Roman"/>
          <w:b/>
          <w:bCs/>
          <w:i/>
          <w:sz w:val="24"/>
          <w:szCs w:val="24"/>
          <w:lang w:val="ro-RO"/>
        </w:rPr>
        <w:t xml:space="preserve"> a minim </w:t>
      </w:r>
      <w:r w:rsidR="008C7F6A" w:rsidRPr="00E821CD">
        <w:rPr>
          <w:rFonts w:ascii="Times New Roman" w:hAnsi="Times New Roman"/>
          <w:b/>
          <w:bCs/>
          <w:i/>
          <w:sz w:val="24"/>
          <w:szCs w:val="24"/>
          <w:lang w:val="ro-RO"/>
        </w:rPr>
        <w:t>6</w:t>
      </w:r>
      <w:r w:rsidR="00FC548A" w:rsidRPr="00E821CD">
        <w:rPr>
          <w:rFonts w:ascii="Times New Roman" w:hAnsi="Times New Roman"/>
          <w:b/>
          <w:bCs/>
          <w:i/>
          <w:sz w:val="24"/>
          <w:szCs w:val="24"/>
          <w:lang w:val="ro-RO"/>
        </w:rPr>
        <w:t xml:space="preserve"> </w:t>
      </w:r>
      <w:r w:rsidRPr="00E821CD">
        <w:rPr>
          <w:rFonts w:ascii="Times New Roman" w:hAnsi="Times New Roman"/>
          <w:b/>
          <w:bCs/>
          <w:i/>
          <w:sz w:val="24"/>
          <w:szCs w:val="24"/>
          <w:lang w:val="ro-RO"/>
        </w:rPr>
        <w:t xml:space="preserve">evaluatori care sa fie </w:t>
      </w:r>
      <w:proofErr w:type="spellStart"/>
      <w:r w:rsidRPr="00E821CD">
        <w:rPr>
          <w:rFonts w:ascii="Times New Roman" w:hAnsi="Times New Roman"/>
          <w:b/>
          <w:bCs/>
          <w:i/>
          <w:sz w:val="24"/>
          <w:szCs w:val="24"/>
          <w:lang w:val="ro-RO"/>
        </w:rPr>
        <w:t>calificati</w:t>
      </w:r>
      <w:proofErr w:type="spellEnd"/>
      <w:r w:rsidRPr="00E821CD">
        <w:rPr>
          <w:rFonts w:ascii="Times New Roman" w:hAnsi="Times New Roman"/>
          <w:b/>
          <w:bCs/>
          <w:i/>
          <w:sz w:val="24"/>
          <w:szCs w:val="24"/>
          <w:lang w:val="ro-RO"/>
        </w:rPr>
        <w:t xml:space="preserve"> in</w:t>
      </w:r>
      <w:r w:rsidR="00B844D2" w:rsidRPr="00E821CD">
        <w:rPr>
          <w:rFonts w:ascii="Times New Roman" w:hAnsi="Times New Roman"/>
          <w:b/>
          <w:bCs/>
          <w:i/>
          <w:sz w:val="24"/>
          <w:szCs w:val="24"/>
          <w:lang w:val="ro-RO"/>
        </w:rPr>
        <w:t xml:space="preserve"> ajutorul de stat. In </w:t>
      </w:r>
      <w:proofErr w:type="spellStart"/>
      <w:r w:rsidR="00B844D2" w:rsidRPr="00E821CD">
        <w:rPr>
          <w:rFonts w:ascii="Times New Roman" w:hAnsi="Times New Roman"/>
          <w:b/>
          <w:bCs/>
          <w:i/>
          <w:sz w:val="24"/>
          <w:szCs w:val="24"/>
          <w:lang w:val="ro-RO"/>
        </w:rPr>
        <w:t>functie</w:t>
      </w:r>
      <w:proofErr w:type="spellEnd"/>
      <w:r w:rsidR="00B844D2" w:rsidRPr="00E821CD">
        <w:rPr>
          <w:rFonts w:ascii="Times New Roman" w:hAnsi="Times New Roman"/>
          <w:b/>
          <w:bCs/>
          <w:i/>
          <w:sz w:val="24"/>
          <w:szCs w:val="24"/>
          <w:lang w:val="ro-RO"/>
        </w:rPr>
        <w:t xml:space="preserve"> de calendarul </w:t>
      </w:r>
      <w:proofErr w:type="spellStart"/>
      <w:r w:rsidR="006F1DB0" w:rsidRPr="00E821CD">
        <w:rPr>
          <w:rFonts w:ascii="Times New Roman" w:hAnsi="Times New Roman"/>
          <w:b/>
          <w:bCs/>
          <w:i/>
          <w:sz w:val="24"/>
          <w:szCs w:val="24"/>
          <w:lang w:val="ro-RO"/>
        </w:rPr>
        <w:t>evaluarii</w:t>
      </w:r>
      <w:proofErr w:type="spellEnd"/>
      <w:r w:rsidR="006F1DB0" w:rsidRPr="00E821CD">
        <w:rPr>
          <w:rFonts w:ascii="Times New Roman" w:hAnsi="Times New Roman"/>
          <w:b/>
          <w:bCs/>
          <w:i/>
          <w:sz w:val="24"/>
          <w:szCs w:val="24"/>
          <w:lang w:val="ro-RO"/>
        </w:rPr>
        <w:t xml:space="preserve"> vor putea fi angrenați</w:t>
      </w:r>
      <w:r w:rsidR="00B844D2" w:rsidRPr="00E821CD">
        <w:rPr>
          <w:rFonts w:ascii="Times New Roman" w:hAnsi="Times New Roman"/>
          <w:b/>
          <w:bCs/>
          <w:i/>
          <w:sz w:val="24"/>
          <w:szCs w:val="24"/>
          <w:lang w:val="ro-RO"/>
        </w:rPr>
        <w:t xml:space="preserve"> </w:t>
      </w:r>
      <w:proofErr w:type="spellStart"/>
      <w:r w:rsidR="002F4F2E" w:rsidRPr="00E821CD">
        <w:rPr>
          <w:rFonts w:ascii="Times New Roman" w:hAnsi="Times New Roman"/>
          <w:b/>
          <w:bCs/>
          <w:i/>
          <w:sz w:val="24"/>
          <w:szCs w:val="24"/>
          <w:lang w:val="ro-RO"/>
        </w:rPr>
        <w:t>toti</w:t>
      </w:r>
      <w:proofErr w:type="spellEnd"/>
      <w:r w:rsidR="002F4F2E" w:rsidRPr="00E821CD">
        <w:rPr>
          <w:rFonts w:ascii="Times New Roman" w:hAnsi="Times New Roman"/>
          <w:b/>
          <w:bCs/>
          <w:i/>
          <w:sz w:val="24"/>
          <w:szCs w:val="24"/>
          <w:lang w:val="ro-RO"/>
        </w:rPr>
        <w:t xml:space="preserve"> cei </w:t>
      </w:r>
      <w:r w:rsidR="008C7F6A" w:rsidRPr="00E821CD">
        <w:rPr>
          <w:rFonts w:ascii="Times New Roman" w:hAnsi="Times New Roman"/>
          <w:b/>
          <w:bCs/>
          <w:i/>
          <w:sz w:val="24"/>
          <w:szCs w:val="24"/>
          <w:lang w:val="ro-RO"/>
        </w:rPr>
        <w:t xml:space="preserve">6  </w:t>
      </w:r>
      <w:r w:rsidR="00B844D2" w:rsidRPr="00E821CD">
        <w:rPr>
          <w:rFonts w:ascii="Times New Roman" w:hAnsi="Times New Roman"/>
          <w:b/>
          <w:bCs/>
          <w:i/>
          <w:sz w:val="24"/>
          <w:szCs w:val="24"/>
          <w:lang w:val="ro-RO"/>
        </w:rPr>
        <w:t xml:space="preserve">evaluatori in aceasta faza a </w:t>
      </w:r>
      <w:proofErr w:type="spellStart"/>
      <w:r w:rsidR="00B844D2" w:rsidRPr="00E821CD">
        <w:rPr>
          <w:rFonts w:ascii="Times New Roman" w:hAnsi="Times New Roman"/>
          <w:b/>
          <w:bCs/>
          <w:i/>
          <w:sz w:val="24"/>
          <w:szCs w:val="24"/>
          <w:lang w:val="ro-RO"/>
        </w:rPr>
        <w:t>evaluarii</w:t>
      </w:r>
      <w:proofErr w:type="spellEnd"/>
      <w:r w:rsidR="00B844D2" w:rsidRPr="00E821CD">
        <w:rPr>
          <w:rFonts w:ascii="Times New Roman" w:hAnsi="Times New Roman"/>
          <w:b/>
          <w:bCs/>
          <w:i/>
          <w:sz w:val="24"/>
          <w:szCs w:val="24"/>
          <w:lang w:val="ro-RO"/>
        </w:rPr>
        <w:t>.</w:t>
      </w:r>
    </w:p>
    <w:p w14:paraId="5C0A2784" w14:textId="77777777" w:rsidR="00915EEB" w:rsidRPr="00E821CD" w:rsidRDefault="00915EEB" w:rsidP="00406790">
      <w:pPr>
        <w:spacing w:after="0"/>
        <w:jc w:val="both"/>
        <w:rPr>
          <w:rStyle w:val="rynqvb"/>
          <w:rFonts w:ascii="Times New Roman" w:hAnsi="Times New Roman"/>
          <w:sz w:val="24"/>
          <w:szCs w:val="24"/>
          <w:lang w:val="ro-RO"/>
        </w:rPr>
      </w:pPr>
    </w:p>
    <w:p w14:paraId="0C9AD82F" w14:textId="3489D5FD" w:rsidR="00915EEB" w:rsidRPr="00E821CD" w:rsidRDefault="00033E65" w:rsidP="00406790">
      <w:pPr>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 xml:space="preserve">În cadrul acestui apel de proiecte nu sunt acordate finanțări care pot constitui ajutor de stat. </w:t>
      </w:r>
      <w:r w:rsidR="00915EEB" w:rsidRPr="00E821CD">
        <w:rPr>
          <w:rStyle w:val="rynqvb"/>
          <w:rFonts w:ascii="Times New Roman" w:hAnsi="Times New Roman"/>
          <w:sz w:val="24"/>
          <w:szCs w:val="24"/>
          <w:lang w:val="ro-RO"/>
        </w:rPr>
        <w:t xml:space="preserve">Evaluarea conformității ajutorului de stat se va face în </w:t>
      </w:r>
      <w:r w:rsidRPr="00E821CD">
        <w:rPr>
          <w:rStyle w:val="rynqvb"/>
          <w:rFonts w:ascii="Times New Roman" w:hAnsi="Times New Roman"/>
          <w:sz w:val="24"/>
          <w:szCs w:val="24"/>
          <w:lang w:val="ro-RO"/>
        </w:rPr>
        <w:t xml:space="preserve">prima </w:t>
      </w:r>
      <w:r w:rsidR="00915EEB" w:rsidRPr="00E821CD">
        <w:rPr>
          <w:rStyle w:val="rynqvb"/>
          <w:rFonts w:ascii="Times New Roman" w:hAnsi="Times New Roman"/>
          <w:sz w:val="24"/>
          <w:szCs w:val="24"/>
          <w:lang w:val="ro-RO"/>
        </w:rPr>
        <w:t>etapă</w:t>
      </w:r>
      <w:r w:rsidRPr="00E821CD">
        <w:rPr>
          <w:rStyle w:val="rynqvb"/>
          <w:rFonts w:ascii="Times New Roman" w:hAnsi="Times New Roman"/>
          <w:sz w:val="24"/>
          <w:szCs w:val="24"/>
          <w:lang w:val="ro-RO"/>
        </w:rPr>
        <w:t>,</w:t>
      </w:r>
      <w:r w:rsidR="00915EEB" w:rsidRPr="00E821CD">
        <w:rPr>
          <w:rStyle w:val="rynqvb"/>
          <w:rFonts w:ascii="Times New Roman" w:hAnsi="Times New Roman"/>
          <w:sz w:val="24"/>
          <w:szCs w:val="24"/>
          <w:lang w:val="ro-RO"/>
        </w:rPr>
        <w:t xml:space="preserve"> pentru proiectele care au trecut în JEMS de evaluarea eligibilității pentru proiecte și parteneri, în conformitate cu </w:t>
      </w:r>
      <w:r w:rsidRPr="00E821CD">
        <w:rPr>
          <w:rStyle w:val="rynqvb"/>
          <w:rFonts w:ascii="Times New Roman" w:hAnsi="Times New Roman"/>
          <w:sz w:val="24"/>
          <w:szCs w:val="24"/>
          <w:lang w:val="ro-RO"/>
        </w:rPr>
        <w:t>criteriile p</w:t>
      </w:r>
      <w:r w:rsidR="003D06AF" w:rsidRPr="00E821CD">
        <w:rPr>
          <w:rStyle w:val="rynqvb"/>
          <w:rFonts w:ascii="Times New Roman" w:hAnsi="Times New Roman"/>
          <w:sz w:val="24"/>
          <w:szCs w:val="24"/>
          <w:lang w:val="ro-RO"/>
        </w:rPr>
        <w:t xml:space="preserve">revăzute în Ghidul </w:t>
      </w:r>
      <w:proofErr w:type="spellStart"/>
      <w:r w:rsidR="003D06AF" w:rsidRPr="00E821CD">
        <w:rPr>
          <w:rStyle w:val="rynqvb"/>
          <w:rFonts w:ascii="Times New Roman" w:hAnsi="Times New Roman"/>
          <w:sz w:val="24"/>
          <w:szCs w:val="24"/>
          <w:lang w:val="ro-RO"/>
        </w:rPr>
        <w:t>Aplicantului</w:t>
      </w:r>
      <w:proofErr w:type="spellEnd"/>
      <w:r w:rsidR="003D06AF" w:rsidRPr="00E821CD">
        <w:rPr>
          <w:rStyle w:val="rynqvb"/>
          <w:rFonts w:ascii="Times New Roman" w:hAnsi="Times New Roman"/>
          <w:sz w:val="24"/>
          <w:szCs w:val="24"/>
          <w:lang w:val="ro-RO"/>
        </w:rPr>
        <w:t xml:space="preserve">. </w:t>
      </w:r>
      <w:r w:rsidR="00915EEB" w:rsidRPr="00E821CD">
        <w:rPr>
          <w:rStyle w:val="rynqvb"/>
          <w:rFonts w:ascii="Times New Roman" w:hAnsi="Times New Roman"/>
          <w:sz w:val="24"/>
          <w:szCs w:val="24"/>
          <w:lang w:val="ro-RO"/>
        </w:rPr>
        <w:t>Respectarea</w:t>
      </w:r>
      <w:r w:rsidRPr="00E821CD">
        <w:rPr>
          <w:rStyle w:val="rynqvb"/>
          <w:rFonts w:ascii="Times New Roman" w:hAnsi="Times New Roman"/>
          <w:sz w:val="24"/>
          <w:szCs w:val="24"/>
          <w:lang w:val="ro-RO"/>
        </w:rPr>
        <w:t xml:space="preserve"> regulilor apelului privind</w:t>
      </w:r>
      <w:r w:rsidR="00915EEB" w:rsidRPr="00E821CD">
        <w:rPr>
          <w:rStyle w:val="rynqvb"/>
          <w:rFonts w:ascii="Times New Roman" w:hAnsi="Times New Roman"/>
          <w:sz w:val="24"/>
          <w:szCs w:val="24"/>
          <w:lang w:val="ro-RO"/>
        </w:rPr>
        <w:t xml:space="preserve"> ajutorului de stat va fi efectuată de un expert cu competențe în evaluarea relevanței ajutorului de stat, prin utilizarea grilei stabilite în </w:t>
      </w:r>
      <w:proofErr w:type="spellStart"/>
      <w:r w:rsidR="00915EEB" w:rsidRPr="00E821CD">
        <w:rPr>
          <w:rStyle w:val="rynqvb"/>
          <w:rFonts w:ascii="Times New Roman" w:hAnsi="Times New Roman"/>
          <w:sz w:val="24"/>
          <w:szCs w:val="24"/>
          <w:lang w:val="ro-RO"/>
        </w:rPr>
        <w:t>JeMS</w:t>
      </w:r>
      <w:proofErr w:type="spellEnd"/>
      <w:r w:rsidR="00915EEB" w:rsidRPr="00E821CD">
        <w:rPr>
          <w:rStyle w:val="rynqvb"/>
          <w:rFonts w:ascii="Times New Roman" w:hAnsi="Times New Roman"/>
          <w:sz w:val="24"/>
          <w:szCs w:val="24"/>
          <w:lang w:val="ro-RO"/>
        </w:rPr>
        <w:t>, Grila ajutorului de stat, care este conformă cu Grila de evaluare a ajutorului de stat</w:t>
      </w:r>
      <w:r w:rsidR="00397FFA" w:rsidRPr="00E821CD">
        <w:rPr>
          <w:rStyle w:val="rynqvb"/>
          <w:rFonts w:ascii="Times New Roman" w:hAnsi="Times New Roman"/>
          <w:sz w:val="24"/>
          <w:szCs w:val="24"/>
          <w:lang w:val="ro-RO"/>
        </w:rPr>
        <w:t xml:space="preserve">, care are 5 întrebări, prezentate în detaliu mai jos. </w:t>
      </w:r>
      <w:r w:rsidR="00915EEB" w:rsidRPr="00E821CD">
        <w:rPr>
          <w:rStyle w:val="rynqvb"/>
          <w:rFonts w:ascii="Times New Roman" w:hAnsi="Times New Roman"/>
          <w:sz w:val="24"/>
          <w:szCs w:val="24"/>
          <w:lang w:val="ro-RO"/>
        </w:rPr>
        <w:t>Pentru a identifica activitățile relevante de ajutor de stat directe și/sau indirecte, expertul va efectua evaluarea conformității cu ajutorul de stat pe baza informațiilor furnizate în cerere.</w:t>
      </w:r>
      <w:r w:rsidR="00915EEB" w:rsidRPr="00E821CD">
        <w:rPr>
          <w:rStyle w:val="hwtze"/>
          <w:rFonts w:ascii="Times New Roman" w:hAnsi="Times New Roman"/>
          <w:sz w:val="24"/>
          <w:szCs w:val="24"/>
          <w:lang w:val="ro-RO"/>
        </w:rPr>
        <w:t xml:space="preserve"> </w:t>
      </w:r>
      <w:r w:rsidR="00915EEB" w:rsidRPr="00E821CD">
        <w:rPr>
          <w:rStyle w:val="rynqvb"/>
          <w:rFonts w:ascii="Times New Roman" w:hAnsi="Times New Roman"/>
          <w:sz w:val="24"/>
          <w:szCs w:val="24"/>
          <w:lang w:val="ro-RO"/>
        </w:rPr>
        <w:t>Evaluarea trebuie să se refere la proiectul în ansamblu.</w:t>
      </w:r>
      <w:r w:rsidR="00915EEB" w:rsidRPr="00E821CD">
        <w:rPr>
          <w:rStyle w:val="hwtze"/>
          <w:rFonts w:ascii="Times New Roman" w:hAnsi="Times New Roman"/>
          <w:sz w:val="24"/>
          <w:szCs w:val="24"/>
          <w:lang w:val="ro-RO"/>
        </w:rPr>
        <w:t xml:space="preserve"> </w:t>
      </w:r>
      <w:r w:rsidR="00915EEB" w:rsidRPr="00E821CD">
        <w:rPr>
          <w:rStyle w:val="rynqvb"/>
          <w:rFonts w:ascii="Times New Roman" w:hAnsi="Times New Roman"/>
          <w:sz w:val="24"/>
          <w:szCs w:val="24"/>
          <w:lang w:val="ro-RO"/>
        </w:rPr>
        <w:t xml:space="preserve">În consecință, la realizarea </w:t>
      </w:r>
      <w:r w:rsidR="00915EEB" w:rsidRPr="00E821CD">
        <w:rPr>
          <w:rStyle w:val="rynqvb"/>
          <w:rFonts w:ascii="Times New Roman" w:hAnsi="Times New Roman"/>
          <w:sz w:val="24"/>
          <w:szCs w:val="24"/>
          <w:lang w:val="ro-RO"/>
        </w:rPr>
        <w:lastRenderedPageBreak/>
        <w:t>evaluării ajutorului de stat, criteriile vor fi aplicate fiecărui partener și fiecărei activități de proiect.</w:t>
      </w:r>
      <w:r w:rsidR="00915EEB" w:rsidRPr="00E821CD">
        <w:rPr>
          <w:rStyle w:val="hwtze"/>
          <w:rFonts w:ascii="Times New Roman" w:hAnsi="Times New Roman"/>
          <w:sz w:val="24"/>
          <w:szCs w:val="24"/>
          <w:lang w:val="ro-RO"/>
        </w:rPr>
        <w:t xml:space="preserve"> </w:t>
      </w:r>
      <w:r w:rsidR="00915EEB" w:rsidRPr="00E821CD">
        <w:rPr>
          <w:rStyle w:val="rynqvb"/>
          <w:rFonts w:ascii="Times New Roman" w:hAnsi="Times New Roman"/>
          <w:sz w:val="24"/>
          <w:szCs w:val="24"/>
          <w:lang w:val="ro-RO"/>
        </w:rPr>
        <w:t>Trebuie luat în considerare potențialul „avantaj indirect” care poate apărea ca urmare a implementării proiectului. Grila pentru evaluarea ajutorului de stat conține cinci criterii</w:t>
      </w:r>
      <w:r w:rsidR="00397FFA" w:rsidRPr="00E821CD">
        <w:rPr>
          <w:rStyle w:val="rynqvb"/>
          <w:rFonts w:ascii="Times New Roman" w:hAnsi="Times New Roman"/>
          <w:sz w:val="24"/>
          <w:szCs w:val="24"/>
          <w:lang w:val="ro-RO"/>
        </w:rPr>
        <w:t xml:space="preserve"> (5 întrebări)</w:t>
      </w:r>
      <w:r w:rsidR="00915EEB" w:rsidRPr="00E821CD">
        <w:rPr>
          <w:rStyle w:val="rynqvb"/>
          <w:rFonts w:ascii="Times New Roman" w:hAnsi="Times New Roman"/>
          <w:sz w:val="24"/>
          <w:szCs w:val="24"/>
          <w:lang w:val="ro-RO"/>
        </w:rPr>
        <w:t xml:space="preserve"> care trebuie luate în considerare în mod corespunzător atunci când se evaluează potențiala implicare a elementelor de ajutor de stat într-un proiect:</w:t>
      </w:r>
    </w:p>
    <w:p w14:paraId="2B6445C3" w14:textId="77777777" w:rsidR="00915EEB" w:rsidRPr="00E821CD" w:rsidRDefault="00915EEB" w:rsidP="00406790">
      <w:pPr>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 xml:space="preserve">1) Sunt implicate resurse publice? </w:t>
      </w:r>
    </w:p>
    <w:p w14:paraId="40D516A4" w14:textId="77777777" w:rsidR="00915EEB" w:rsidRPr="00E821CD" w:rsidRDefault="00915EEB" w:rsidP="00406790">
      <w:pPr>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2) Sunt resursele publice acordate în mod selectiv partenerilor?</w:t>
      </w:r>
    </w:p>
    <w:p w14:paraId="49D27263" w14:textId="77777777" w:rsidR="00915EEB" w:rsidRPr="00E821CD" w:rsidRDefault="00915EEB" w:rsidP="00406790">
      <w:pPr>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3) Este vreunul dintre partenerii proiectului o „întreprindere”?</w:t>
      </w:r>
    </w:p>
    <w:p w14:paraId="297B0D84" w14:textId="77777777" w:rsidR="00915EEB" w:rsidRPr="00E821CD" w:rsidRDefault="00915EEB" w:rsidP="00406790">
      <w:pPr>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 xml:space="preserve">4) Obține vreun partener („întreprindere”) și/sau un terț („întreprindere”) un „avantaj economic” pe care în mod normal nu l-ar putea obține de pe piață? </w:t>
      </w:r>
    </w:p>
    <w:p w14:paraId="70C25AB7" w14:textId="77777777" w:rsidR="00915EEB" w:rsidRPr="00E821CD" w:rsidRDefault="00915EEB" w:rsidP="00406790">
      <w:pPr>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5) Ajutorul (finanțarea proiectului) denaturează sau amenință să denatureze concurența și comerțul în cadrul Uniunii Europene</w:t>
      </w:r>
      <w:r w:rsidRPr="00E821CD">
        <w:rPr>
          <w:rStyle w:val="hwtze"/>
          <w:rFonts w:ascii="Times New Roman" w:hAnsi="Times New Roman"/>
          <w:sz w:val="24"/>
          <w:szCs w:val="24"/>
          <w:lang w:val="ro-RO"/>
        </w:rPr>
        <w:t xml:space="preserve"> </w:t>
      </w:r>
      <w:r w:rsidRPr="00E821CD">
        <w:rPr>
          <w:rStyle w:val="rynqvb"/>
          <w:rFonts w:ascii="Times New Roman" w:hAnsi="Times New Roman"/>
          <w:sz w:val="24"/>
          <w:szCs w:val="24"/>
          <w:lang w:val="ro-RO"/>
        </w:rPr>
        <w:t>sau între Republica Moldova și statele membre?</w:t>
      </w:r>
    </w:p>
    <w:p w14:paraId="6B1F0F8C" w14:textId="77777777" w:rsidR="00915EEB" w:rsidRPr="00E821CD" w:rsidRDefault="00915EEB" w:rsidP="00406790">
      <w:pPr>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Expertul în ajutor de stat ar trebui să își efectueze evaluarea și să ofere răspunsurile la fiecare întrebare DA/NU) din grilă, dar și să justifice răspunsurile în căsuța dedicată Justificării.</w:t>
      </w:r>
      <w:r w:rsidRPr="00E821CD">
        <w:rPr>
          <w:rStyle w:val="hwtze"/>
          <w:rFonts w:ascii="Times New Roman" w:hAnsi="Times New Roman"/>
          <w:sz w:val="24"/>
          <w:szCs w:val="24"/>
          <w:lang w:val="ro-RO"/>
        </w:rPr>
        <w:t xml:space="preserve"> </w:t>
      </w:r>
      <w:r w:rsidRPr="00E821CD">
        <w:rPr>
          <w:rStyle w:val="rynqvb"/>
          <w:rFonts w:ascii="Times New Roman" w:hAnsi="Times New Roman"/>
          <w:sz w:val="24"/>
          <w:szCs w:val="24"/>
          <w:lang w:val="ro-RO"/>
        </w:rPr>
        <w:t>În caseta/celula dedicată Concluzii și recomandări, expertul va declara dacă proiectul este/nu este susceptibil de ajutor de stat.</w:t>
      </w:r>
    </w:p>
    <w:p w14:paraId="21A44B72" w14:textId="77777777" w:rsidR="00915EEB" w:rsidRPr="00E821CD" w:rsidRDefault="00915EEB" w:rsidP="00406790">
      <w:pPr>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 xml:space="preserve">1.Dacă la cel puțin una dintre întrebările de mai sus se răspunde NU, nu este implicat niciun ajutor de stat, iar expertul pentru ajutor de stat trebuie să declare proiectul eligibil </w:t>
      </w:r>
      <w:r w:rsidR="00033E65" w:rsidRPr="00E821CD">
        <w:rPr>
          <w:rStyle w:val="rynqvb"/>
          <w:rFonts w:ascii="Times New Roman" w:hAnsi="Times New Roman"/>
          <w:sz w:val="24"/>
          <w:szCs w:val="24"/>
          <w:lang w:val="ro-RO"/>
        </w:rPr>
        <w:t>din punct de vedere al conformității cu regulile apelului privind ajutorul de stat.</w:t>
      </w:r>
    </w:p>
    <w:p w14:paraId="36EF294F" w14:textId="77777777" w:rsidR="00F329D4" w:rsidRPr="00E821CD" w:rsidRDefault="00915EEB" w:rsidP="00406790">
      <w:pPr>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2.Dacă se răspunde DA la toate întrebările de mai sus, expertul trebui</w:t>
      </w:r>
      <w:r w:rsidR="00F329D4" w:rsidRPr="00E821CD">
        <w:rPr>
          <w:rStyle w:val="rynqvb"/>
          <w:rFonts w:ascii="Times New Roman" w:hAnsi="Times New Roman"/>
          <w:sz w:val="24"/>
          <w:szCs w:val="24"/>
          <w:lang w:val="ro-RO"/>
        </w:rPr>
        <w:t>e</w:t>
      </w:r>
      <w:r w:rsidRPr="00E821CD">
        <w:rPr>
          <w:rStyle w:val="rynqvb"/>
          <w:rFonts w:ascii="Times New Roman" w:hAnsi="Times New Roman"/>
          <w:sz w:val="24"/>
          <w:szCs w:val="24"/>
          <w:lang w:val="ro-RO"/>
        </w:rPr>
        <w:t xml:space="preserve"> să ofere explicații detaliate în coloana Comentarii cu privire la activitățile și partenerul în cauză, care conduc la concluzia că proiectul ar putea fi considerat ajutor de stat.</w:t>
      </w:r>
      <w:r w:rsidRPr="00E821CD">
        <w:rPr>
          <w:rStyle w:val="hwtze"/>
          <w:rFonts w:ascii="Times New Roman" w:hAnsi="Times New Roman"/>
          <w:sz w:val="24"/>
          <w:szCs w:val="24"/>
          <w:lang w:val="ro-RO"/>
        </w:rPr>
        <w:t xml:space="preserve"> </w:t>
      </w:r>
      <w:r w:rsidRPr="00E821CD">
        <w:rPr>
          <w:rStyle w:val="rynqvb"/>
          <w:rFonts w:ascii="Times New Roman" w:hAnsi="Times New Roman"/>
          <w:sz w:val="24"/>
          <w:szCs w:val="24"/>
          <w:lang w:val="ro-RO"/>
        </w:rPr>
        <w:t>Expertul în ajutor de stat prevede în căsuța Concluzii și recomandări</w:t>
      </w:r>
      <w:r w:rsidR="00F329D4" w:rsidRPr="00E821CD">
        <w:rPr>
          <w:rStyle w:val="rynqvb"/>
          <w:rFonts w:ascii="Times New Roman" w:hAnsi="Times New Roman"/>
          <w:sz w:val="24"/>
          <w:szCs w:val="24"/>
          <w:lang w:val="ro-RO"/>
        </w:rPr>
        <w:t xml:space="preserve"> </w:t>
      </w:r>
      <w:r w:rsidR="00D81560" w:rsidRPr="00E821CD">
        <w:rPr>
          <w:rStyle w:val="rynqvb"/>
          <w:rFonts w:ascii="Times New Roman" w:hAnsi="Times New Roman"/>
          <w:sz w:val="24"/>
          <w:szCs w:val="24"/>
          <w:lang w:val="ro-RO"/>
        </w:rPr>
        <w:t xml:space="preserve">fie </w:t>
      </w:r>
      <w:r w:rsidRPr="00E821CD">
        <w:rPr>
          <w:rStyle w:val="rynqvb"/>
          <w:rFonts w:ascii="Times New Roman" w:hAnsi="Times New Roman"/>
          <w:sz w:val="24"/>
          <w:szCs w:val="24"/>
          <w:lang w:val="ro-RO"/>
        </w:rPr>
        <w:t xml:space="preserve">: </w:t>
      </w:r>
    </w:p>
    <w:p w14:paraId="10108DD3" w14:textId="77777777" w:rsidR="00F329D4" w:rsidRPr="00E821CD" w:rsidRDefault="00915EEB" w:rsidP="00406790">
      <w:pPr>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a) recomandarea de respingere a proiectului,</w:t>
      </w:r>
      <w:r w:rsidR="00D81560" w:rsidRPr="00E821CD">
        <w:rPr>
          <w:rStyle w:val="rynqvb"/>
          <w:rFonts w:ascii="Times New Roman" w:hAnsi="Times New Roman"/>
          <w:sz w:val="24"/>
          <w:szCs w:val="24"/>
          <w:lang w:val="ro-RO"/>
        </w:rPr>
        <w:t xml:space="preserve"> fie</w:t>
      </w:r>
    </w:p>
    <w:p w14:paraId="661D8E20" w14:textId="77777777" w:rsidR="00F329D4" w:rsidRPr="00E821CD" w:rsidRDefault="00915EEB" w:rsidP="00406790">
      <w:pPr>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b) recomandare de ajustare a activităților vizate în vederea eliminării situației ajutorului de stat*. *Acest lucru</w:t>
      </w:r>
      <w:r w:rsidR="00D81560" w:rsidRPr="00E821CD">
        <w:rPr>
          <w:rStyle w:val="rynqvb"/>
          <w:rFonts w:ascii="Times New Roman" w:hAnsi="Times New Roman"/>
          <w:sz w:val="24"/>
          <w:szCs w:val="24"/>
          <w:lang w:val="ro-RO"/>
        </w:rPr>
        <w:t xml:space="preserve"> este</w:t>
      </w:r>
      <w:r w:rsidRPr="00E821CD">
        <w:rPr>
          <w:rStyle w:val="rynqvb"/>
          <w:rFonts w:ascii="Times New Roman" w:hAnsi="Times New Roman"/>
          <w:sz w:val="24"/>
          <w:szCs w:val="24"/>
          <w:lang w:val="ro-RO"/>
        </w:rPr>
        <w:t xml:space="preserve"> posibil doar atunci când, prin ajustarea unei anumite activități, obiectivele proiectului nu ar fi afectate.</w:t>
      </w:r>
      <w:r w:rsidRPr="00E821CD">
        <w:rPr>
          <w:rStyle w:val="hwtze"/>
          <w:rFonts w:ascii="Times New Roman" w:hAnsi="Times New Roman"/>
          <w:sz w:val="24"/>
          <w:szCs w:val="24"/>
          <w:lang w:val="ro-RO"/>
        </w:rPr>
        <w:t xml:space="preserve"> </w:t>
      </w:r>
      <w:r w:rsidR="00D81560" w:rsidRPr="00E821CD">
        <w:rPr>
          <w:rStyle w:val="hwtze"/>
          <w:rFonts w:ascii="Times New Roman" w:hAnsi="Times New Roman"/>
          <w:sz w:val="24"/>
          <w:szCs w:val="24"/>
          <w:lang w:val="ro-RO"/>
        </w:rPr>
        <w:t>Nu se va propune e</w:t>
      </w:r>
      <w:r w:rsidRPr="00E821CD">
        <w:rPr>
          <w:rStyle w:val="rynqvb"/>
          <w:rFonts w:ascii="Times New Roman" w:hAnsi="Times New Roman"/>
          <w:sz w:val="24"/>
          <w:szCs w:val="24"/>
          <w:lang w:val="ro-RO"/>
        </w:rPr>
        <w:t>liminarea partenerilor din proiect</w:t>
      </w:r>
      <w:r w:rsidR="00F329D4" w:rsidRPr="00E821CD">
        <w:rPr>
          <w:rStyle w:val="rynqvb"/>
          <w:rFonts w:ascii="Times New Roman" w:hAnsi="Times New Roman"/>
          <w:sz w:val="24"/>
          <w:szCs w:val="24"/>
          <w:lang w:val="ro-RO"/>
        </w:rPr>
        <w:t xml:space="preserve"> </w:t>
      </w:r>
      <w:r w:rsidR="00D81560" w:rsidRPr="00E821CD">
        <w:rPr>
          <w:rStyle w:val="rynqvb"/>
          <w:rFonts w:ascii="Times New Roman" w:hAnsi="Times New Roman"/>
          <w:sz w:val="24"/>
          <w:szCs w:val="24"/>
          <w:lang w:val="ro-RO"/>
        </w:rPr>
        <w:t xml:space="preserve">ca soluție pentru evitarea ajutorului de stat, întrucât aceasta </w:t>
      </w:r>
      <w:r w:rsidRPr="00E821CD">
        <w:rPr>
          <w:rStyle w:val="rynqvb"/>
          <w:rFonts w:ascii="Times New Roman" w:hAnsi="Times New Roman"/>
          <w:sz w:val="24"/>
          <w:szCs w:val="24"/>
          <w:lang w:val="ro-RO"/>
        </w:rPr>
        <w:t>nu este acceptată</w:t>
      </w:r>
      <w:r w:rsidR="00D81560" w:rsidRPr="00E821CD">
        <w:rPr>
          <w:rStyle w:val="rynqvb"/>
          <w:rFonts w:ascii="Times New Roman" w:hAnsi="Times New Roman"/>
          <w:sz w:val="24"/>
          <w:szCs w:val="24"/>
          <w:lang w:val="ro-RO"/>
        </w:rPr>
        <w:t xml:space="preserve"> de Program</w:t>
      </w:r>
      <w:r w:rsidRPr="00E821CD">
        <w:rPr>
          <w:rStyle w:val="rynqvb"/>
          <w:rFonts w:ascii="Times New Roman" w:hAnsi="Times New Roman"/>
          <w:sz w:val="24"/>
          <w:szCs w:val="24"/>
          <w:lang w:val="ro-RO"/>
        </w:rPr>
        <w:t xml:space="preserve">. </w:t>
      </w:r>
    </w:p>
    <w:p w14:paraId="16E23D7D" w14:textId="77777777" w:rsidR="00F329D4" w:rsidRPr="00E821CD" w:rsidRDefault="00F329D4" w:rsidP="00406790">
      <w:pPr>
        <w:spacing w:after="0"/>
        <w:jc w:val="both"/>
        <w:rPr>
          <w:rStyle w:val="rynqvb"/>
          <w:rFonts w:ascii="Times New Roman" w:hAnsi="Times New Roman"/>
          <w:sz w:val="24"/>
          <w:szCs w:val="24"/>
          <w:lang w:val="ro-RO"/>
        </w:rPr>
      </w:pPr>
    </w:p>
    <w:p w14:paraId="005DB26A" w14:textId="77777777" w:rsidR="00F329D4" w:rsidRPr="00E821CD" w:rsidRDefault="00915EEB" w:rsidP="00406790">
      <w:pPr>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Toate proiectele care se află în situația menționată la pct. 2 a) de mai sus, se</w:t>
      </w:r>
      <w:r w:rsidR="00F329D4" w:rsidRPr="00E821CD">
        <w:rPr>
          <w:rStyle w:val="rynqvb"/>
          <w:rFonts w:ascii="Times New Roman" w:hAnsi="Times New Roman"/>
          <w:sz w:val="24"/>
          <w:szCs w:val="24"/>
          <w:lang w:val="ro-RO"/>
        </w:rPr>
        <w:t xml:space="preserve"> vor</w:t>
      </w:r>
      <w:r w:rsidRPr="00E821CD">
        <w:rPr>
          <w:rStyle w:val="rynqvb"/>
          <w:rFonts w:ascii="Times New Roman" w:hAnsi="Times New Roman"/>
          <w:sz w:val="24"/>
          <w:szCs w:val="24"/>
          <w:lang w:val="ro-RO"/>
        </w:rPr>
        <w:t xml:space="preserve"> consider</w:t>
      </w:r>
      <w:r w:rsidR="00F329D4" w:rsidRPr="00E821CD">
        <w:rPr>
          <w:rStyle w:val="rynqvb"/>
          <w:rFonts w:ascii="Times New Roman" w:hAnsi="Times New Roman"/>
          <w:sz w:val="24"/>
          <w:szCs w:val="24"/>
          <w:lang w:val="ro-RO"/>
        </w:rPr>
        <w:t>a</w:t>
      </w:r>
      <w:r w:rsidRPr="00E821CD">
        <w:rPr>
          <w:rStyle w:val="rynqvb"/>
          <w:rFonts w:ascii="Times New Roman" w:hAnsi="Times New Roman"/>
          <w:sz w:val="24"/>
          <w:szCs w:val="24"/>
          <w:lang w:val="ro-RO"/>
        </w:rPr>
        <w:t xml:space="preserve"> respinse în PASUL I. </w:t>
      </w:r>
    </w:p>
    <w:p w14:paraId="2592435B" w14:textId="77777777" w:rsidR="00915EEB" w:rsidRPr="00E821CD" w:rsidRDefault="00915EEB" w:rsidP="00406790">
      <w:pPr>
        <w:spacing w:after="0"/>
        <w:jc w:val="both"/>
        <w:rPr>
          <w:rStyle w:val="rynqvb"/>
          <w:rFonts w:ascii="Times New Roman" w:hAnsi="Times New Roman"/>
          <w:sz w:val="24"/>
          <w:szCs w:val="24"/>
          <w:lang w:val="ro-RO"/>
        </w:rPr>
      </w:pPr>
      <w:r w:rsidRPr="00E821CD">
        <w:rPr>
          <w:rStyle w:val="rynqvb"/>
          <w:rFonts w:ascii="Times New Roman" w:hAnsi="Times New Roman"/>
          <w:sz w:val="24"/>
          <w:szCs w:val="24"/>
          <w:lang w:val="ro-RO"/>
        </w:rPr>
        <w:t>Toate proiectele care se află în celelalte situații, trec în următoarea etapă de evaluare.</w:t>
      </w:r>
      <w:r w:rsidRPr="00E821CD">
        <w:rPr>
          <w:rStyle w:val="hwtze"/>
          <w:rFonts w:ascii="Times New Roman" w:hAnsi="Times New Roman"/>
          <w:sz w:val="24"/>
          <w:szCs w:val="24"/>
          <w:lang w:val="ro-RO"/>
        </w:rPr>
        <w:t xml:space="preserve"> </w:t>
      </w:r>
      <w:r w:rsidR="00D81560" w:rsidRPr="00E821CD">
        <w:rPr>
          <w:rStyle w:val="hwtze"/>
          <w:rFonts w:ascii="Times New Roman" w:hAnsi="Times New Roman"/>
          <w:sz w:val="24"/>
          <w:szCs w:val="24"/>
          <w:lang w:val="ro-RO"/>
        </w:rPr>
        <w:t>E</w:t>
      </w:r>
      <w:r w:rsidRPr="00E821CD">
        <w:rPr>
          <w:rStyle w:val="rynqvb"/>
          <w:rFonts w:ascii="Times New Roman" w:hAnsi="Times New Roman"/>
          <w:sz w:val="24"/>
          <w:szCs w:val="24"/>
          <w:lang w:val="ro-RO"/>
        </w:rPr>
        <w:t>valuatorii externi</w:t>
      </w:r>
      <w:r w:rsidR="00D81560" w:rsidRPr="00E821CD">
        <w:rPr>
          <w:rStyle w:val="rynqvb"/>
          <w:rFonts w:ascii="Times New Roman" w:hAnsi="Times New Roman"/>
          <w:sz w:val="24"/>
          <w:szCs w:val="24"/>
          <w:lang w:val="ro-RO"/>
        </w:rPr>
        <w:t xml:space="preserve"> care realizează evaluarea calitativă din pasul II</w:t>
      </w:r>
      <w:r w:rsidR="00F329D4" w:rsidRPr="00E821CD">
        <w:rPr>
          <w:rStyle w:val="rynqvb"/>
          <w:rFonts w:ascii="Times New Roman" w:hAnsi="Times New Roman"/>
          <w:sz w:val="24"/>
          <w:szCs w:val="24"/>
          <w:lang w:val="ro-RO"/>
        </w:rPr>
        <w:t xml:space="preserve"> </w:t>
      </w:r>
      <w:r w:rsidRPr="00E821CD">
        <w:rPr>
          <w:rStyle w:val="rynqvb"/>
          <w:rFonts w:ascii="Times New Roman" w:hAnsi="Times New Roman"/>
          <w:sz w:val="24"/>
          <w:szCs w:val="24"/>
          <w:lang w:val="ro-RO"/>
        </w:rPr>
        <w:t>vor avea acces la recomandările experților în ajutor de stat.</w:t>
      </w:r>
    </w:p>
    <w:p w14:paraId="772ED266" w14:textId="77777777" w:rsidR="00915EEB" w:rsidRPr="00E821CD" w:rsidRDefault="00915EEB" w:rsidP="00406790">
      <w:pPr>
        <w:spacing w:after="0"/>
        <w:jc w:val="both"/>
        <w:rPr>
          <w:rStyle w:val="rynqvb"/>
          <w:rFonts w:ascii="Times New Roman" w:hAnsi="Times New Roman"/>
          <w:sz w:val="24"/>
          <w:szCs w:val="24"/>
          <w:lang w:val="ro-RO"/>
        </w:rPr>
      </w:pPr>
    </w:p>
    <w:p w14:paraId="5A4A8133" w14:textId="77777777" w:rsidR="004B1F1E" w:rsidRPr="00E821CD" w:rsidRDefault="004B1F1E" w:rsidP="00406790">
      <w:pPr>
        <w:spacing w:after="0"/>
        <w:jc w:val="both"/>
        <w:rPr>
          <w:rFonts w:ascii="Times New Roman" w:hAnsi="Times New Roman"/>
          <w:b/>
          <w:bCs/>
          <w:i/>
          <w:sz w:val="24"/>
          <w:szCs w:val="24"/>
          <w:lang w:val="ro-RO"/>
        </w:rPr>
      </w:pPr>
    </w:p>
    <w:p w14:paraId="774B5BF6" w14:textId="77777777" w:rsidR="004B1F1E" w:rsidRPr="00E821CD" w:rsidRDefault="004B1F1E" w:rsidP="00406790">
      <w:pPr>
        <w:spacing w:after="0"/>
        <w:jc w:val="both"/>
        <w:rPr>
          <w:rFonts w:ascii="Times New Roman" w:hAnsi="Times New Roman"/>
          <w:b/>
          <w:bCs/>
          <w:i/>
          <w:sz w:val="24"/>
          <w:szCs w:val="24"/>
          <w:lang w:val="ro-RO"/>
        </w:rPr>
      </w:pPr>
    </w:p>
    <w:p w14:paraId="2113F5CA" w14:textId="77777777" w:rsidR="006F1447" w:rsidRPr="00E821CD" w:rsidRDefault="00915EEB" w:rsidP="00406790">
      <w:pPr>
        <w:spacing w:after="0"/>
        <w:jc w:val="both"/>
        <w:rPr>
          <w:rFonts w:ascii="Times New Roman" w:hAnsi="Times New Roman"/>
          <w:b/>
          <w:bCs/>
          <w:i/>
          <w:sz w:val="24"/>
          <w:szCs w:val="24"/>
          <w:lang w:val="ro-RO"/>
        </w:rPr>
      </w:pPr>
      <w:r w:rsidRPr="00E821CD">
        <w:rPr>
          <w:rFonts w:ascii="Times New Roman" w:hAnsi="Times New Roman"/>
          <w:b/>
          <w:bCs/>
          <w:i/>
          <w:sz w:val="24"/>
          <w:szCs w:val="24"/>
          <w:lang w:val="ro-RO"/>
        </w:rPr>
        <w:t xml:space="preserve">Pasul II – Evaluarea calitativa a cererii de </w:t>
      </w:r>
      <w:proofErr w:type="spellStart"/>
      <w:r w:rsidRPr="00E821CD">
        <w:rPr>
          <w:rFonts w:ascii="Times New Roman" w:hAnsi="Times New Roman"/>
          <w:b/>
          <w:bCs/>
          <w:i/>
          <w:sz w:val="24"/>
          <w:szCs w:val="24"/>
          <w:lang w:val="ro-RO"/>
        </w:rPr>
        <w:t>finantare</w:t>
      </w:r>
      <w:proofErr w:type="spellEnd"/>
    </w:p>
    <w:p w14:paraId="15C8FEF5" w14:textId="77777777" w:rsidR="001329DE" w:rsidRPr="00E821CD" w:rsidRDefault="00937622"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Evaluatorilor</w:t>
      </w:r>
      <w:r w:rsidR="001329DE" w:rsidRPr="00E821CD">
        <w:rPr>
          <w:rFonts w:ascii="Times New Roman" w:hAnsi="Times New Roman"/>
          <w:bCs/>
          <w:sz w:val="24"/>
          <w:szCs w:val="24"/>
          <w:lang w:val="ro-RO"/>
        </w:rPr>
        <w:t xml:space="preserve"> externi li se va interzice să comunice între ei cu privire la aplicațiile evaluate. Coordonatorul CS</w:t>
      </w:r>
      <w:r w:rsidR="003019B7" w:rsidRPr="00E821CD">
        <w:rPr>
          <w:rFonts w:ascii="Times New Roman" w:hAnsi="Times New Roman"/>
          <w:bCs/>
          <w:sz w:val="24"/>
          <w:szCs w:val="24"/>
          <w:lang w:val="ro-RO"/>
        </w:rPr>
        <w:t>,</w:t>
      </w:r>
      <w:r w:rsidR="001329DE" w:rsidRPr="00E821CD">
        <w:rPr>
          <w:rFonts w:ascii="Times New Roman" w:hAnsi="Times New Roman"/>
          <w:bCs/>
          <w:sz w:val="24"/>
          <w:szCs w:val="24"/>
          <w:lang w:val="ro-RO"/>
        </w:rPr>
        <w:t xml:space="preserve"> </w:t>
      </w:r>
      <w:r w:rsidR="00314300" w:rsidRPr="00E821CD">
        <w:rPr>
          <w:rFonts w:ascii="Times New Roman" w:hAnsi="Times New Roman"/>
          <w:bCs/>
          <w:sz w:val="24"/>
          <w:szCs w:val="24"/>
          <w:lang w:val="ro-RO"/>
        </w:rPr>
        <w:t>cu ajutorul managerului de contract</w:t>
      </w:r>
      <w:r w:rsidR="003019B7" w:rsidRPr="00E821CD">
        <w:rPr>
          <w:rFonts w:ascii="Times New Roman" w:hAnsi="Times New Roman"/>
          <w:bCs/>
          <w:sz w:val="24"/>
          <w:szCs w:val="24"/>
          <w:lang w:val="ro-RO"/>
        </w:rPr>
        <w:t>,</w:t>
      </w:r>
      <w:r w:rsidR="00314300" w:rsidRPr="00E821CD">
        <w:rPr>
          <w:rFonts w:ascii="Times New Roman" w:hAnsi="Times New Roman"/>
          <w:bCs/>
          <w:sz w:val="24"/>
          <w:szCs w:val="24"/>
          <w:lang w:val="ro-RO"/>
        </w:rPr>
        <w:t xml:space="preserve"> </w:t>
      </w:r>
      <w:r w:rsidR="001329DE" w:rsidRPr="00E821CD">
        <w:rPr>
          <w:rFonts w:ascii="Times New Roman" w:hAnsi="Times New Roman"/>
          <w:bCs/>
          <w:sz w:val="24"/>
          <w:szCs w:val="24"/>
          <w:lang w:val="ro-RO"/>
        </w:rPr>
        <w:t xml:space="preserve">va ține o evidență a propunerilor atribuite fiecărui </w:t>
      </w:r>
      <w:r w:rsidRPr="00E821CD">
        <w:rPr>
          <w:rFonts w:ascii="Times New Roman" w:hAnsi="Times New Roman"/>
          <w:bCs/>
          <w:sz w:val="24"/>
          <w:szCs w:val="24"/>
          <w:lang w:val="ro-RO"/>
        </w:rPr>
        <w:t>evaluator</w:t>
      </w:r>
      <w:r w:rsidR="001329DE" w:rsidRPr="00E821CD">
        <w:rPr>
          <w:rFonts w:ascii="Times New Roman" w:hAnsi="Times New Roman"/>
          <w:bCs/>
          <w:sz w:val="24"/>
          <w:szCs w:val="24"/>
          <w:lang w:val="ro-RO"/>
        </w:rPr>
        <w:t xml:space="preserve">. </w:t>
      </w:r>
    </w:p>
    <w:p w14:paraId="5AE9B5CC" w14:textId="77777777" w:rsidR="001329DE" w:rsidRPr="00E821CD" w:rsidRDefault="00512BEF"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Se interzice </w:t>
      </w:r>
      <w:r w:rsidR="003019B7" w:rsidRPr="00E821CD">
        <w:rPr>
          <w:rFonts w:ascii="Times New Roman" w:hAnsi="Times New Roman"/>
          <w:bCs/>
          <w:sz w:val="24"/>
          <w:szCs w:val="24"/>
          <w:lang w:val="ro-RO"/>
        </w:rPr>
        <w:t>preluarea concluziilor evaluării (</w:t>
      </w:r>
      <w:r w:rsidRPr="00E821CD">
        <w:rPr>
          <w:rFonts w:ascii="Times New Roman" w:hAnsi="Times New Roman"/>
          <w:bCs/>
          <w:sz w:val="24"/>
          <w:szCs w:val="24"/>
          <w:lang w:val="ro-RO"/>
        </w:rPr>
        <w:t>integral sau parțial</w:t>
      </w:r>
      <w:r w:rsidR="003019B7" w:rsidRPr="00E821CD">
        <w:rPr>
          <w:rFonts w:ascii="Times New Roman" w:hAnsi="Times New Roman"/>
          <w:bCs/>
          <w:sz w:val="24"/>
          <w:szCs w:val="24"/>
          <w:lang w:val="ro-RO"/>
        </w:rPr>
        <w:t>)</w:t>
      </w:r>
      <w:r w:rsidRPr="00E821CD">
        <w:rPr>
          <w:rFonts w:ascii="Times New Roman" w:hAnsi="Times New Roman"/>
          <w:bCs/>
          <w:sz w:val="24"/>
          <w:szCs w:val="24"/>
          <w:lang w:val="ro-RO"/>
        </w:rPr>
        <w:t xml:space="preserve"> de la un alt expert. În cazul în care sunt identificate pasaje, secțiuni, comentarii, recomandări similare în grilele </w:t>
      </w:r>
      <w:proofErr w:type="spellStart"/>
      <w:r w:rsidRPr="00E821CD">
        <w:rPr>
          <w:rFonts w:ascii="Times New Roman" w:hAnsi="Times New Roman"/>
          <w:bCs/>
          <w:sz w:val="24"/>
          <w:szCs w:val="24"/>
          <w:lang w:val="ro-RO"/>
        </w:rPr>
        <w:t>experţilor</w:t>
      </w:r>
      <w:proofErr w:type="spellEnd"/>
      <w:r w:rsidRPr="00E821CD">
        <w:rPr>
          <w:rFonts w:ascii="Times New Roman" w:hAnsi="Times New Roman"/>
          <w:bCs/>
          <w:sz w:val="24"/>
          <w:szCs w:val="24"/>
          <w:lang w:val="ro-RO"/>
        </w:rPr>
        <w:t xml:space="preserve"> care au evaluat </w:t>
      </w:r>
      <w:r w:rsidRPr="00E821CD">
        <w:rPr>
          <w:rFonts w:ascii="Times New Roman" w:hAnsi="Times New Roman"/>
          <w:bCs/>
          <w:sz w:val="24"/>
          <w:szCs w:val="24"/>
          <w:lang w:val="ro-RO"/>
        </w:rPr>
        <w:lastRenderedPageBreak/>
        <w:t xml:space="preserve">un proiect, </w:t>
      </w:r>
      <w:r w:rsidR="00314300" w:rsidRPr="00E821CD">
        <w:rPr>
          <w:rFonts w:ascii="Times New Roman" w:hAnsi="Times New Roman"/>
          <w:bCs/>
          <w:sz w:val="24"/>
          <w:szCs w:val="24"/>
          <w:lang w:val="ro-RO"/>
        </w:rPr>
        <w:t>Autoritatea contractanta (BRCT Iasi)</w:t>
      </w:r>
      <w:r w:rsidRPr="00E821CD">
        <w:rPr>
          <w:rFonts w:ascii="Times New Roman" w:hAnsi="Times New Roman"/>
          <w:bCs/>
          <w:sz w:val="24"/>
          <w:szCs w:val="24"/>
          <w:lang w:val="ro-RO"/>
        </w:rPr>
        <w:t xml:space="preserve"> poate solicita Prestatorului înlocuirea </w:t>
      </w:r>
      <w:proofErr w:type="spellStart"/>
      <w:r w:rsidRPr="00E821CD">
        <w:rPr>
          <w:rFonts w:ascii="Times New Roman" w:hAnsi="Times New Roman"/>
          <w:bCs/>
          <w:sz w:val="24"/>
          <w:szCs w:val="24"/>
          <w:lang w:val="ro-RO"/>
        </w:rPr>
        <w:t>experţilor</w:t>
      </w:r>
      <w:proofErr w:type="spellEnd"/>
      <w:r w:rsidRPr="00E821CD">
        <w:rPr>
          <w:rFonts w:ascii="Times New Roman" w:hAnsi="Times New Roman"/>
          <w:bCs/>
          <w:sz w:val="24"/>
          <w:szCs w:val="24"/>
          <w:lang w:val="ro-RO"/>
        </w:rPr>
        <w:t xml:space="preserve"> </w:t>
      </w:r>
      <w:r w:rsidR="003019B7" w:rsidRPr="00E821CD">
        <w:rPr>
          <w:rFonts w:ascii="Times New Roman" w:hAnsi="Times New Roman"/>
          <w:bCs/>
          <w:sz w:val="24"/>
          <w:szCs w:val="24"/>
          <w:lang w:val="ro-RO"/>
        </w:rPr>
        <w:t xml:space="preserve">care au încălcat această regulă </w:t>
      </w:r>
      <w:r w:rsidRPr="00E821CD">
        <w:rPr>
          <w:rFonts w:ascii="Times New Roman" w:hAnsi="Times New Roman"/>
          <w:bCs/>
          <w:sz w:val="24"/>
          <w:szCs w:val="24"/>
          <w:lang w:val="ro-RO"/>
        </w:rPr>
        <w:t>și refacerea integrală a evaluării pentru proiectul respectiv</w:t>
      </w:r>
      <w:r w:rsidR="003019B7" w:rsidRPr="00E821CD">
        <w:rPr>
          <w:rFonts w:ascii="Times New Roman" w:hAnsi="Times New Roman"/>
          <w:bCs/>
          <w:sz w:val="24"/>
          <w:szCs w:val="24"/>
          <w:lang w:val="ro-RO"/>
        </w:rPr>
        <w:t xml:space="preserve"> de către alți experți</w:t>
      </w:r>
      <w:r w:rsidRPr="00E821CD">
        <w:rPr>
          <w:rFonts w:ascii="Times New Roman" w:hAnsi="Times New Roman"/>
          <w:bCs/>
          <w:sz w:val="24"/>
          <w:szCs w:val="24"/>
          <w:lang w:val="ro-RO"/>
        </w:rPr>
        <w:t>.</w:t>
      </w:r>
    </w:p>
    <w:p w14:paraId="52F0472C" w14:textId="77777777" w:rsidR="001329DE" w:rsidRPr="00E821CD" w:rsidRDefault="001329DE"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Evaluarea </w:t>
      </w:r>
      <w:r w:rsidRPr="00E821CD">
        <w:rPr>
          <w:rFonts w:ascii="Times New Roman" w:hAnsi="Times New Roman"/>
          <w:b/>
          <w:bCs/>
          <w:sz w:val="24"/>
          <w:szCs w:val="24"/>
          <w:lang w:val="ro-RO"/>
        </w:rPr>
        <w:t>se face exclusiv pe baza Aplicației, anexel</w:t>
      </w:r>
      <w:r w:rsidR="003019B7" w:rsidRPr="00E821CD">
        <w:rPr>
          <w:rFonts w:ascii="Times New Roman" w:hAnsi="Times New Roman"/>
          <w:b/>
          <w:bCs/>
          <w:sz w:val="24"/>
          <w:szCs w:val="24"/>
          <w:lang w:val="ro-RO"/>
        </w:rPr>
        <w:t>or</w:t>
      </w:r>
      <w:r w:rsidRPr="00E821CD">
        <w:rPr>
          <w:rFonts w:ascii="Times New Roman" w:hAnsi="Times New Roman"/>
          <w:b/>
          <w:bCs/>
          <w:sz w:val="24"/>
          <w:szCs w:val="24"/>
          <w:lang w:val="ro-RO"/>
        </w:rPr>
        <w:t xml:space="preserve"> acesteia și a </w:t>
      </w:r>
      <w:proofErr w:type="spellStart"/>
      <w:r w:rsidR="00314300" w:rsidRPr="00E821CD">
        <w:rPr>
          <w:rFonts w:ascii="Times New Roman" w:hAnsi="Times New Roman"/>
          <w:b/>
          <w:bCs/>
          <w:sz w:val="24"/>
          <w:szCs w:val="24"/>
          <w:lang w:val="ro-RO"/>
        </w:rPr>
        <w:t>declaratiilor</w:t>
      </w:r>
      <w:proofErr w:type="spellEnd"/>
      <w:r w:rsidR="00314300" w:rsidRPr="00E821CD">
        <w:rPr>
          <w:rFonts w:ascii="Times New Roman" w:hAnsi="Times New Roman"/>
          <w:b/>
          <w:bCs/>
          <w:sz w:val="24"/>
          <w:szCs w:val="24"/>
          <w:lang w:val="ro-RO"/>
        </w:rPr>
        <w:t xml:space="preserve">/ </w:t>
      </w:r>
      <w:r w:rsidRPr="00E821CD">
        <w:rPr>
          <w:rFonts w:ascii="Times New Roman" w:hAnsi="Times New Roman"/>
          <w:b/>
          <w:bCs/>
          <w:sz w:val="24"/>
          <w:szCs w:val="24"/>
          <w:lang w:val="ro-RO"/>
        </w:rPr>
        <w:t xml:space="preserve">documentelor justificative </w:t>
      </w:r>
      <w:r w:rsidR="00466726" w:rsidRPr="00E821CD">
        <w:rPr>
          <w:rFonts w:ascii="Times New Roman" w:hAnsi="Times New Roman"/>
          <w:b/>
          <w:bCs/>
          <w:sz w:val="24"/>
          <w:szCs w:val="24"/>
          <w:lang w:val="ro-RO"/>
        </w:rPr>
        <w:t xml:space="preserve"> </w:t>
      </w:r>
      <w:r w:rsidR="00314300" w:rsidRPr="00E821CD">
        <w:rPr>
          <w:rFonts w:ascii="Times New Roman" w:hAnsi="Times New Roman"/>
          <w:b/>
          <w:bCs/>
          <w:sz w:val="24"/>
          <w:szCs w:val="24"/>
          <w:lang w:val="ro-RO"/>
        </w:rPr>
        <w:t xml:space="preserve"> (daca este cazul)</w:t>
      </w:r>
      <w:r w:rsidR="00466726" w:rsidRPr="00E821CD">
        <w:rPr>
          <w:rFonts w:ascii="Times New Roman" w:hAnsi="Times New Roman"/>
          <w:b/>
          <w:bCs/>
          <w:sz w:val="24"/>
          <w:szCs w:val="24"/>
          <w:lang w:val="ro-RO"/>
        </w:rPr>
        <w:t xml:space="preserve">, </w:t>
      </w:r>
      <w:r w:rsidRPr="00E821CD">
        <w:rPr>
          <w:rFonts w:ascii="Times New Roman" w:hAnsi="Times New Roman"/>
          <w:b/>
          <w:bCs/>
          <w:sz w:val="24"/>
          <w:szCs w:val="24"/>
          <w:lang w:val="ro-RO"/>
        </w:rPr>
        <w:t xml:space="preserve">încărcate </w:t>
      </w:r>
      <w:r w:rsidR="003019B7" w:rsidRPr="00E821CD">
        <w:rPr>
          <w:rFonts w:ascii="Times New Roman" w:hAnsi="Times New Roman"/>
          <w:b/>
          <w:bCs/>
          <w:sz w:val="24"/>
          <w:szCs w:val="24"/>
          <w:lang w:val="ro-RO"/>
        </w:rPr>
        <w:t xml:space="preserve">de </w:t>
      </w:r>
      <w:proofErr w:type="spellStart"/>
      <w:r w:rsidR="003019B7" w:rsidRPr="00E821CD">
        <w:rPr>
          <w:rFonts w:ascii="Times New Roman" w:hAnsi="Times New Roman"/>
          <w:b/>
          <w:bCs/>
          <w:sz w:val="24"/>
          <w:szCs w:val="24"/>
          <w:lang w:val="ro-RO"/>
        </w:rPr>
        <w:t>aplicanți</w:t>
      </w:r>
      <w:proofErr w:type="spellEnd"/>
      <w:r w:rsidR="003019B7" w:rsidRPr="00E821CD">
        <w:rPr>
          <w:rFonts w:ascii="Times New Roman" w:hAnsi="Times New Roman"/>
          <w:b/>
          <w:bCs/>
          <w:sz w:val="24"/>
          <w:szCs w:val="24"/>
          <w:lang w:val="ro-RO"/>
        </w:rPr>
        <w:t xml:space="preserve"> </w:t>
      </w:r>
      <w:r w:rsidRPr="00E821CD">
        <w:rPr>
          <w:rFonts w:ascii="Times New Roman" w:hAnsi="Times New Roman"/>
          <w:b/>
          <w:bCs/>
          <w:sz w:val="24"/>
          <w:szCs w:val="24"/>
          <w:lang w:val="ro-RO"/>
        </w:rPr>
        <w:t xml:space="preserve">în </w:t>
      </w:r>
      <w:r w:rsidR="00314300" w:rsidRPr="00E821CD">
        <w:rPr>
          <w:rFonts w:ascii="Times New Roman" w:hAnsi="Times New Roman"/>
          <w:b/>
          <w:bCs/>
          <w:sz w:val="24"/>
          <w:szCs w:val="24"/>
          <w:lang w:val="ro-RO"/>
        </w:rPr>
        <w:t xml:space="preserve">sistemul electronic </w:t>
      </w:r>
      <w:proofErr w:type="spellStart"/>
      <w:r w:rsidR="00314300" w:rsidRPr="00E821CD">
        <w:rPr>
          <w:rFonts w:ascii="Times New Roman" w:hAnsi="Times New Roman"/>
          <w:b/>
          <w:bCs/>
          <w:sz w:val="24"/>
          <w:szCs w:val="24"/>
          <w:lang w:val="ro-RO"/>
        </w:rPr>
        <w:t>JeMS</w:t>
      </w:r>
      <w:proofErr w:type="spellEnd"/>
      <w:r w:rsidRPr="00E821CD">
        <w:rPr>
          <w:rFonts w:ascii="Times New Roman" w:hAnsi="Times New Roman"/>
          <w:bCs/>
          <w:sz w:val="24"/>
          <w:szCs w:val="24"/>
          <w:lang w:val="ro-RO"/>
        </w:rPr>
        <w:t xml:space="preserve">. Fiecare propunere </w:t>
      </w:r>
      <w:r w:rsidRPr="00E821CD">
        <w:rPr>
          <w:rFonts w:ascii="Times New Roman" w:hAnsi="Times New Roman"/>
          <w:b/>
          <w:bCs/>
          <w:sz w:val="24"/>
          <w:szCs w:val="24"/>
          <w:lang w:val="ro-RO"/>
        </w:rPr>
        <w:t>trebuie să fie evaluată pe baza meritelor proprii</w:t>
      </w:r>
      <w:r w:rsidRPr="00E821CD">
        <w:rPr>
          <w:rFonts w:ascii="Times New Roman" w:hAnsi="Times New Roman"/>
          <w:bCs/>
          <w:sz w:val="24"/>
          <w:szCs w:val="24"/>
          <w:lang w:val="ro-RO"/>
        </w:rPr>
        <w:t xml:space="preserve">, fără a </w:t>
      </w:r>
      <w:r w:rsidR="00466726" w:rsidRPr="00E821CD">
        <w:rPr>
          <w:rFonts w:ascii="Times New Roman" w:hAnsi="Times New Roman"/>
          <w:bCs/>
          <w:sz w:val="24"/>
          <w:szCs w:val="24"/>
          <w:lang w:val="ro-RO"/>
        </w:rPr>
        <w:t>ț</w:t>
      </w:r>
      <w:r w:rsidRPr="00E821CD">
        <w:rPr>
          <w:rFonts w:ascii="Times New Roman" w:hAnsi="Times New Roman"/>
          <w:bCs/>
          <w:sz w:val="24"/>
          <w:szCs w:val="24"/>
          <w:lang w:val="ro-RO"/>
        </w:rPr>
        <w:t>ine cont de alte propuneri de proiecte sau puncte de vedere ale unor terțe persoane.</w:t>
      </w:r>
    </w:p>
    <w:p w14:paraId="66E74AAF" w14:textId="77777777" w:rsidR="001329DE" w:rsidRPr="00E821CD" w:rsidRDefault="001329DE" w:rsidP="00406790">
      <w:pPr>
        <w:spacing w:after="0"/>
        <w:jc w:val="both"/>
        <w:rPr>
          <w:rFonts w:ascii="Times New Roman" w:hAnsi="Times New Roman"/>
          <w:bCs/>
          <w:sz w:val="24"/>
          <w:szCs w:val="24"/>
          <w:lang w:val="ro-RO"/>
        </w:rPr>
      </w:pPr>
    </w:p>
    <w:p w14:paraId="52290466" w14:textId="77777777" w:rsidR="004527BA" w:rsidRPr="00E821CD" w:rsidRDefault="00937622" w:rsidP="00406790">
      <w:pPr>
        <w:spacing w:after="0"/>
        <w:jc w:val="both"/>
        <w:rPr>
          <w:rFonts w:ascii="Times New Roman" w:hAnsi="Times New Roman"/>
          <w:bCs/>
          <w:sz w:val="24"/>
          <w:szCs w:val="24"/>
          <w:lang w:val="ro-RO"/>
        </w:rPr>
      </w:pPr>
      <w:r w:rsidRPr="00E821CD">
        <w:rPr>
          <w:rFonts w:ascii="Times New Roman" w:hAnsi="Times New Roman"/>
          <w:b/>
          <w:bCs/>
          <w:sz w:val="24"/>
          <w:szCs w:val="24"/>
          <w:lang w:val="ro-RO"/>
        </w:rPr>
        <w:t>Evaluatorii</w:t>
      </w:r>
      <w:r w:rsidR="001329DE" w:rsidRPr="00E821CD">
        <w:rPr>
          <w:rFonts w:ascii="Times New Roman" w:hAnsi="Times New Roman"/>
          <w:b/>
          <w:bCs/>
          <w:sz w:val="24"/>
          <w:szCs w:val="24"/>
          <w:lang w:val="ro-RO"/>
        </w:rPr>
        <w:t xml:space="preserve"> externi vor completa</w:t>
      </w:r>
      <w:r w:rsidR="00DA4228" w:rsidRPr="00E821CD">
        <w:rPr>
          <w:rFonts w:ascii="Times New Roman" w:hAnsi="Times New Roman"/>
          <w:b/>
          <w:bCs/>
          <w:sz w:val="24"/>
          <w:szCs w:val="24"/>
          <w:lang w:val="ro-RO"/>
        </w:rPr>
        <w:t xml:space="preserve"> în sistemul informatic grilele corespunzătoare aplicației repartizate</w:t>
      </w:r>
      <w:r w:rsidR="001329DE" w:rsidRPr="00E821CD">
        <w:rPr>
          <w:rFonts w:ascii="Times New Roman" w:hAnsi="Times New Roman"/>
          <w:b/>
          <w:bCs/>
          <w:sz w:val="24"/>
          <w:szCs w:val="24"/>
          <w:lang w:val="ro-RO"/>
        </w:rPr>
        <w:t>.</w:t>
      </w:r>
      <w:r w:rsidR="001329DE" w:rsidRPr="00E821CD">
        <w:rPr>
          <w:rFonts w:ascii="Times New Roman" w:hAnsi="Times New Roman"/>
          <w:bCs/>
          <w:sz w:val="24"/>
          <w:szCs w:val="24"/>
          <w:lang w:val="ro-RO"/>
        </w:rPr>
        <w:t xml:space="preserve"> Gril</w:t>
      </w:r>
      <w:r w:rsidR="00DA4228" w:rsidRPr="00E821CD">
        <w:rPr>
          <w:rFonts w:ascii="Times New Roman" w:hAnsi="Times New Roman"/>
          <w:bCs/>
          <w:sz w:val="24"/>
          <w:szCs w:val="24"/>
          <w:lang w:val="ro-RO"/>
        </w:rPr>
        <w:t>ele utilizate în sistemul informatic au ca model</w:t>
      </w:r>
      <w:r w:rsidR="00D81560" w:rsidRPr="00E821CD">
        <w:rPr>
          <w:rFonts w:ascii="Times New Roman" w:hAnsi="Times New Roman"/>
          <w:bCs/>
          <w:sz w:val="24"/>
          <w:szCs w:val="24"/>
          <w:lang w:val="ro-RO"/>
        </w:rPr>
        <w:t xml:space="preserve"> </w:t>
      </w:r>
      <w:r w:rsidR="00DA4228" w:rsidRPr="00E821CD">
        <w:rPr>
          <w:rFonts w:ascii="Times New Roman" w:hAnsi="Times New Roman"/>
          <w:bCs/>
          <w:sz w:val="24"/>
          <w:szCs w:val="24"/>
          <w:lang w:val="ro-RO"/>
        </w:rPr>
        <w:t xml:space="preserve">grilele </w:t>
      </w:r>
      <w:r w:rsidR="001329DE" w:rsidRPr="00E821CD">
        <w:rPr>
          <w:rFonts w:ascii="Times New Roman" w:hAnsi="Times New Roman"/>
          <w:bCs/>
          <w:sz w:val="24"/>
          <w:szCs w:val="24"/>
          <w:lang w:val="ro-RO"/>
        </w:rPr>
        <w:t>inclus</w:t>
      </w:r>
      <w:r w:rsidR="00D81560" w:rsidRPr="00E821CD">
        <w:rPr>
          <w:rFonts w:ascii="Times New Roman" w:hAnsi="Times New Roman"/>
          <w:bCs/>
          <w:sz w:val="24"/>
          <w:szCs w:val="24"/>
          <w:lang w:val="ro-RO"/>
        </w:rPr>
        <w:t>ă</w:t>
      </w:r>
      <w:r w:rsidR="001329DE" w:rsidRPr="00E821CD">
        <w:rPr>
          <w:rFonts w:ascii="Times New Roman" w:hAnsi="Times New Roman"/>
          <w:bCs/>
          <w:sz w:val="24"/>
          <w:szCs w:val="24"/>
          <w:lang w:val="ro-RO"/>
        </w:rPr>
        <w:t xml:space="preserve"> spre informar</w:t>
      </w:r>
      <w:r w:rsidR="003019B7" w:rsidRPr="00E821CD">
        <w:rPr>
          <w:rFonts w:ascii="Times New Roman" w:hAnsi="Times New Roman"/>
          <w:bCs/>
          <w:sz w:val="24"/>
          <w:szCs w:val="24"/>
          <w:lang w:val="ro-RO"/>
        </w:rPr>
        <w:t>e</w:t>
      </w:r>
      <w:r w:rsidR="00D81560" w:rsidRPr="00E821CD">
        <w:rPr>
          <w:rFonts w:ascii="Times New Roman" w:hAnsi="Times New Roman"/>
          <w:bCs/>
          <w:sz w:val="24"/>
          <w:szCs w:val="24"/>
          <w:lang w:val="ro-RO"/>
        </w:rPr>
        <w:t>, ca anexe</w:t>
      </w:r>
      <w:r w:rsidR="00F329D4" w:rsidRPr="00E821CD">
        <w:rPr>
          <w:rFonts w:ascii="Times New Roman" w:hAnsi="Times New Roman"/>
          <w:bCs/>
          <w:sz w:val="24"/>
          <w:szCs w:val="24"/>
          <w:lang w:val="ro-RO"/>
        </w:rPr>
        <w:t xml:space="preserve">, </w:t>
      </w:r>
      <w:r w:rsidR="001329DE" w:rsidRPr="00E821CD">
        <w:rPr>
          <w:rFonts w:ascii="Times New Roman" w:hAnsi="Times New Roman"/>
          <w:bCs/>
          <w:sz w:val="24"/>
          <w:szCs w:val="24"/>
          <w:lang w:val="ro-RO"/>
        </w:rPr>
        <w:t xml:space="preserve">în Ghidul </w:t>
      </w:r>
      <w:proofErr w:type="spellStart"/>
      <w:r w:rsidR="001329DE" w:rsidRPr="00E821CD">
        <w:rPr>
          <w:rFonts w:ascii="Times New Roman" w:hAnsi="Times New Roman"/>
          <w:bCs/>
          <w:sz w:val="24"/>
          <w:szCs w:val="24"/>
          <w:lang w:val="ro-RO"/>
        </w:rPr>
        <w:t>Aplicantului</w:t>
      </w:r>
      <w:proofErr w:type="spellEnd"/>
      <w:r w:rsidR="001329DE" w:rsidRPr="00E821CD">
        <w:rPr>
          <w:rFonts w:ascii="Times New Roman" w:hAnsi="Times New Roman"/>
          <w:bCs/>
          <w:sz w:val="24"/>
          <w:szCs w:val="24"/>
          <w:lang w:val="ro-RO"/>
        </w:rPr>
        <w:t xml:space="preserve">. </w:t>
      </w:r>
    </w:p>
    <w:p w14:paraId="0A9A9B51"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Două categorii de criterii sunt analizate și punctate în acest pas, după cum urmează:</w:t>
      </w:r>
    </w:p>
    <w:p w14:paraId="6845393B" w14:textId="77777777" w:rsidR="00DA4228" w:rsidRPr="00E821CD" w:rsidRDefault="00DA4228" w:rsidP="00406790">
      <w:pPr>
        <w:spacing w:after="0"/>
        <w:jc w:val="both"/>
        <w:rPr>
          <w:rFonts w:ascii="Times New Roman" w:hAnsi="Times New Roman"/>
          <w:bCs/>
          <w:sz w:val="24"/>
          <w:szCs w:val="24"/>
          <w:lang w:val="ro-RO"/>
        </w:rPr>
      </w:pPr>
    </w:p>
    <w:p w14:paraId="42B17F39"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A. Evaluarea strategică- permite evaluarea contribuției proiectului la atingerea obiectivelor Programului, relevanța și coerența acestuia și se referă la:</w:t>
      </w:r>
    </w:p>
    <w:p w14:paraId="2E6A920A"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A1. Relevanța proiectului</w:t>
      </w:r>
    </w:p>
    <w:p w14:paraId="4971456D"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A2 Caracter de cooperare</w:t>
      </w:r>
    </w:p>
    <w:p w14:paraId="19813E7E"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A3 Logica de intervenție a proiectului</w:t>
      </w:r>
    </w:p>
    <w:p w14:paraId="0E471DBA"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A4 Relevanța parteneriatului</w:t>
      </w:r>
    </w:p>
    <w:p w14:paraId="594C13A7" w14:textId="77777777" w:rsidR="00DA4228" w:rsidRPr="00E821CD" w:rsidRDefault="00DA4228" w:rsidP="00406790">
      <w:pPr>
        <w:spacing w:after="0"/>
        <w:jc w:val="both"/>
        <w:rPr>
          <w:rFonts w:ascii="Times New Roman" w:hAnsi="Times New Roman"/>
          <w:bCs/>
          <w:sz w:val="24"/>
          <w:szCs w:val="24"/>
          <w:lang w:val="ro-RO"/>
        </w:rPr>
      </w:pPr>
    </w:p>
    <w:p w14:paraId="569AD884"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B. Evaluare operațională – permite evaluarea capacității financiare și operaționale a solicitanților și evaluarea coerenței și fezabilității cererii, precum și raportul calitate-preț și </w:t>
      </w:r>
      <w:r w:rsidR="007E6825" w:rsidRPr="00E821CD">
        <w:rPr>
          <w:rFonts w:ascii="Times New Roman" w:hAnsi="Times New Roman"/>
          <w:bCs/>
          <w:sz w:val="24"/>
          <w:szCs w:val="24"/>
          <w:lang w:val="ro-RO"/>
        </w:rPr>
        <w:t>s</w:t>
      </w:r>
      <w:r w:rsidRPr="00E821CD">
        <w:rPr>
          <w:rFonts w:ascii="Times New Roman" w:hAnsi="Times New Roman"/>
          <w:bCs/>
          <w:sz w:val="24"/>
          <w:szCs w:val="24"/>
          <w:lang w:val="ro-RO"/>
        </w:rPr>
        <w:t>e referă la:</w:t>
      </w:r>
    </w:p>
    <w:p w14:paraId="0D711A8B"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B1 Plan de lucru</w:t>
      </w:r>
    </w:p>
    <w:p w14:paraId="47141120"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 B2 Buget </w:t>
      </w:r>
    </w:p>
    <w:p w14:paraId="67E1CF2A"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 B3 </w:t>
      </w:r>
      <w:proofErr w:type="spellStart"/>
      <w:r w:rsidRPr="00E821CD">
        <w:rPr>
          <w:rFonts w:ascii="Times New Roman" w:hAnsi="Times New Roman"/>
          <w:bCs/>
          <w:sz w:val="24"/>
          <w:szCs w:val="24"/>
          <w:lang w:val="ro-RO"/>
        </w:rPr>
        <w:t>Activitati</w:t>
      </w:r>
      <w:proofErr w:type="spellEnd"/>
      <w:r w:rsidRPr="00E821CD">
        <w:rPr>
          <w:rFonts w:ascii="Times New Roman" w:hAnsi="Times New Roman"/>
          <w:bCs/>
          <w:sz w:val="24"/>
          <w:szCs w:val="24"/>
          <w:lang w:val="ro-RO"/>
        </w:rPr>
        <w:t xml:space="preserve"> de comunicare</w:t>
      </w:r>
    </w:p>
    <w:p w14:paraId="5CD57697" w14:textId="77777777" w:rsidR="00DA4228" w:rsidRPr="00E821CD" w:rsidRDefault="00DA4228" w:rsidP="00406790">
      <w:pPr>
        <w:spacing w:after="0"/>
        <w:jc w:val="both"/>
        <w:rPr>
          <w:rFonts w:ascii="Times New Roman" w:hAnsi="Times New Roman"/>
          <w:bCs/>
          <w:sz w:val="24"/>
          <w:szCs w:val="24"/>
          <w:lang w:val="ro-RO"/>
        </w:rPr>
      </w:pPr>
    </w:p>
    <w:p w14:paraId="0433741F" w14:textId="77777777" w:rsidR="00DA4228" w:rsidRPr="00E821CD" w:rsidRDefault="00DA4228" w:rsidP="00406790">
      <w:pPr>
        <w:spacing w:after="0"/>
        <w:jc w:val="both"/>
        <w:rPr>
          <w:rFonts w:ascii="Times New Roman" w:hAnsi="Times New Roman"/>
          <w:bCs/>
          <w:sz w:val="24"/>
          <w:szCs w:val="24"/>
          <w:highlight w:val="yellow"/>
          <w:lang w:val="ro-RO"/>
        </w:rPr>
      </w:pPr>
      <w:r w:rsidRPr="00E821CD">
        <w:rPr>
          <w:rFonts w:ascii="Times New Roman" w:hAnsi="Times New Roman"/>
          <w:b/>
          <w:sz w:val="24"/>
          <w:szCs w:val="24"/>
          <w:lang w:val="ro-RO"/>
        </w:rPr>
        <w:t>Pentru fiecare criteriu, evaluatorul trebuie să analizeze cererea și anexele acesteia, să noteze și să justifice punctajul în câmpul „Justificare”. Comentariile privind fiecare criteriu trebuie să reflecte și să justifice punctajul acordat pentru acesta și trebuie să fie formulate suficient de clar și detaliat pentru a fi utilizate pentru informarea solicitanților cu privire la rezultatul evaluării</w:t>
      </w:r>
      <w:r w:rsidRPr="00E821CD">
        <w:rPr>
          <w:rFonts w:ascii="Times New Roman" w:hAnsi="Times New Roman"/>
          <w:bCs/>
          <w:sz w:val="24"/>
          <w:szCs w:val="24"/>
          <w:lang w:val="ro-RO"/>
        </w:rPr>
        <w:t>.</w:t>
      </w:r>
    </w:p>
    <w:p w14:paraId="44FA8701" w14:textId="77777777" w:rsidR="00DA4228" w:rsidRPr="00E821CD" w:rsidRDefault="00DA4228" w:rsidP="00406790">
      <w:pPr>
        <w:spacing w:after="0"/>
        <w:jc w:val="both"/>
        <w:rPr>
          <w:rFonts w:ascii="Times New Roman" w:hAnsi="Times New Roman"/>
          <w:bCs/>
          <w:sz w:val="24"/>
          <w:szCs w:val="24"/>
          <w:highlight w:val="yellow"/>
          <w:lang w:val="ro-RO"/>
        </w:rPr>
      </w:pPr>
    </w:p>
    <w:p w14:paraId="5A19FE9D" w14:textId="26E31D55"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Pentru toate criteriile, punctajul maxim care poate fi acordat fiecărui criteriu este cel menționat în grila </w:t>
      </w:r>
      <w:proofErr w:type="spellStart"/>
      <w:r w:rsidRPr="00E821CD">
        <w:rPr>
          <w:rFonts w:ascii="Times New Roman" w:hAnsi="Times New Roman"/>
          <w:bCs/>
          <w:sz w:val="24"/>
          <w:szCs w:val="24"/>
          <w:lang w:val="ro-RO"/>
        </w:rPr>
        <w:t>JeMS</w:t>
      </w:r>
      <w:proofErr w:type="spellEnd"/>
      <w:r w:rsidRPr="00E821CD">
        <w:rPr>
          <w:rFonts w:ascii="Times New Roman" w:hAnsi="Times New Roman"/>
          <w:bCs/>
          <w:sz w:val="24"/>
          <w:szCs w:val="24"/>
          <w:lang w:val="ro-RO"/>
        </w:rPr>
        <w:t xml:space="preserve"> (a se vedea, de asemenea, grila </w:t>
      </w:r>
      <w:r w:rsidR="00397FFA" w:rsidRPr="00E821CD">
        <w:rPr>
          <w:rFonts w:ascii="Times New Roman" w:hAnsi="Times New Roman"/>
          <w:bCs/>
          <w:sz w:val="24"/>
          <w:szCs w:val="24"/>
          <w:lang w:val="ro-RO"/>
        </w:rPr>
        <w:t>J</w:t>
      </w:r>
      <w:r w:rsidRPr="00E821CD">
        <w:rPr>
          <w:rFonts w:ascii="Times New Roman" w:hAnsi="Times New Roman"/>
          <w:bCs/>
          <w:sz w:val="24"/>
          <w:szCs w:val="24"/>
          <w:lang w:val="ro-RO"/>
        </w:rPr>
        <w:t xml:space="preserve"> din Ghidul </w:t>
      </w:r>
      <w:proofErr w:type="spellStart"/>
      <w:r w:rsidRPr="00E821CD">
        <w:rPr>
          <w:rFonts w:ascii="Times New Roman" w:hAnsi="Times New Roman"/>
          <w:bCs/>
          <w:sz w:val="24"/>
          <w:szCs w:val="24"/>
          <w:lang w:val="ro-RO"/>
        </w:rPr>
        <w:t>aplicantului</w:t>
      </w:r>
      <w:proofErr w:type="spellEnd"/>
      <w:r w:rsidRPr="00E821CD">
        <w:rPr>
          <w:rFonts w:ascii="Times New Roman" w:hAnsi="Times New Roman"/>
          <w:bCs/>
          <w:sz w:val="24"/>
          <w:szCs w:val="24"/>
          <w:lang w:val="ro-RO"/>
        </w:rPr>
        <w:t xml:space="preserve"> corespunzător apelului).</w:t>
      </w:r>
    </w:p>
    <w:p w14:paraId="3249B14A" w14:textId="77777777" w:rsidR="00DA4228" w:rsidRPr="00E821CD" w:rsidRDefault="00DA4228" w:rsidP="00406790">
      <w:pPr>
        <w:spacing w:after="0"/>
        <w:jc w:val="both"/>
        <w:rPr>
          <w:rFonts w:ascii="Times New Roman" w:hAnsi="Times New Roman"/>
          <w:bCs/>
          <w:sz w:val="24"/>
          <w:szCs w:val="24"/>
          <w:lang w:val="ro-RO"/>
        </w:rPr>
      </w:pPr>
    </w:p>
    <w:p w14:paraId="50233F12"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Vă rugăm să rețineți că </w:t>
      </w:r>
      <w:proofErr w:type="spellStart"/>
      <w:r w:rsidRPr="00E821CD">
        <w:rPr>
          <w:rFonts w:ascii="Times New Roman" w:hAnsi="Times New Roman"/>
          <w:bCs/>
          <w:sz w:val="24"/>
          <w:szCs w:val="24"/>
          <w:lang w:val="ro-RO"/>
        </w:rPr>
        <w:t>JeMS</w:t>
      </w:r>
      <w:proofErr w:type="spellEnd"/>
      <w:r w:rsidRPr="00E821CD">
        <w:rPr>
          <w:rFonts w:ascii="Times New Roman" w:hAnsi="Times New Roman"/>
          <w:bCs/>
          <w:sz w:val="24"/>
          <w:szCs w:val="24"/>
          <w:lang w:val="ro-RO"/>
        </w:rPr>
        <w:t xml:space="preserve"> nu limitează automat scorul pe criterii la cele prevăzute de ghidurile pentru solicitanți, astfel încât evaluatorii externi trebuie să acorde atenție valorilor maxime corespunzătoare fiecărui criteriu, așa cum se menționează în grila </w:t>
      </w:r>
      <w:proofErr w:type="spellStart"/>
      <w:r w:rsidRPr="00E821CD">
        <w:rPr>
          <w:rFonts w:ascii="Times New Roman" w:hAnsi="Times New Roman"/>
          <w:bCs/>
          <w:sz w:val="24"/>
          <w:szCs w:val="24"/>
          <w:lang w:val="ro-RO"/>
        </w:rPr>
        <w:t>JeMS</w:t>
      </w:r>
      <w:proofErr w:type="spellEnd"/>
      <w:r w:rsidRPr="00E821CD">
        <w:rPr>
          <w:rFonts w:ascii="Times New Roman" w:hAnsi="Times New Roman"/>
          <w:bCs/>
          <w:sz w:val="24"/>
          <w:szCs w:val="24"/>
          <w:lang w:val="ro-RO"/>
        </w:rPr>
        <w:t xml:space="preserve"> și să nu-l depășească.</w:t>
      </w:r>
    </w:p>
    <w:p w14:paraId="7337718C" w14:textId="77777777" w:rsidR="00DA4228" w:rsidRPr="00E821CD" w:rsidRDefault="00DA4228" w:rsidP="00406790">
      <w:pPr>
        <w:spacing w:after="0"/>
        <w:jc w:val="both"/>
        <w:rPr>
          <w:rFonts w:ascii="Times New Roman" w:hAnsi="Times New Roman"/>
          <w:bCs/>
          <w:sz w:val="24"/>
          <w:szCs w:val="24"/>
          <w:lang w:val="ro-RO"/>
        </w:rPr>
      </w:pPr>
    </w:p>
    <w:p w14:paraId="310C0A29"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Evaluarea strategică este eliminatorie, ceea ce înseamnă că propunerea de proiect trebuie să obțină un punctaj general de cel puțin 40 de puncte din 55 de puncte disponibile la această secțiune.</w:t>
      </w:r>
    </w:p>
    <w:p w14:paraId="3EE1E778" w14:textId="1671E14C"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În această secțiune sunt, de asemenea, eliminatorii o serie de subcriterii</w:t>
      </w:r>
      <w:r w:rsidR="001C0EC4" w:rsidRPr="00E821CD">
        <w:rPr>
          <w:rFonts w:ascii="Times New Roman" w:hAnsi="Times New Roman"/>
          <w:bCs/>
          <w:sz w:val="24"/>
          <w:szCs w:val="24"/>
          <w:lang w:val="ro-RO"/>
        </w:rPr>
        <w:t xml:space="preserve">, conform Anexei J. </w:t>
      </w:r>
      <w:r w:rsidRPr="00E821CD">
        <w:rPr>
          <w:rFonts w:ascii="Times New Roman" w:hAnsi="Times New Roman"/>
          <w:bCs/>
          <w:sz w:val="24"/>
          <w:szCs w:val="24"/>
          <w:lang w:val="ro-RO"/>
        </w:rPr>
        <w:t xml:space="preserve"> </w:t>
      </w:r>
    </w:p>
    <w:p w14:paraId="1F7791CA" w14:textId="77777777" w:rsidR="00DA4228" w:rsidRPr="00E821CD" w:rsidRDefault="00DA4228" w:rsidP="00406790">
      <w:pPr>
        <w:spacing w:after="0"/>
        <w:jc w:val="both"/>
        <w:rPr>
          <w:rFonts w:ascii="Times New Roman" w:hAnsi="Times New Roman"/>
          <w:bCs/>
          <w:sz w:val="24"/>
          <w:szCs w:val="24"/>
          <w:lang w:val="ro-RO"/>
        </w:rPr>
      </w:pPr>
    </w:p>
    <w:p w14:paraId="4920A88E"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lastRenderedPageBreak/>
        <w:t xml:space="preserve">Pe baza drepturilor de acces </w:t>
      </w:r>
      <w:proofErr w:type="spellStart"/>
      <w:r w:rsidRPr="00E821CD">
        <w:rPr>
          <w:rFonts w:ascii="Times New Roman" w:hAnsi="Times New Roman"/>
          <w:bCs/>
          <w:sz w:val="24"/>
          <w:szCs w:val="24"/>
          <w:lang w:val="ro-RO"/>
        </w:rPr>
        <w:t>JeMS</w:t>
      </w:r>
      <w:proofErr w:type="spellEnd"/>
      <w:r w:rsidRPr="00E821CD">
        <w:rPr>
          <w:rFonts w:ascii="Times New Roman" w:hAnsi="Times New Roman"/>
          <w:bCs/>
          <w:sz w:val="24"/>
          <w:szCs w:val="24"/>
          <w:lang w:val="ro-RO"/>
        </w:rPr>
        <w:t>, fiecare evaluator extern își va îndeplini sarcinile atribuite în mod independent, efectuând verificări încrucișate ale informațiilor incluse în cerere (corelarea între diferite secțiuni, după caz) și a informațiilor furnizate în documentele justificative (de exemplu, descrierea investiției versus informații tehnice de bază ale infrastructurii și estimarea costurilor sau studiul de fezabilitate).</w:t>
      </w:r>
    </w:p>
    <w:p w14:paraId="04EF35F1" w14:textId="77777777" w:rsidR="00DA4228" w:rsidRPr="00E821CD" w:rsidRDefault="00DA4228" w:rsidP="00406790">
      <w:pPr>
        <w:spacing w:after="0"/>
        <w:jc w:val="both"/>
        <w:rPr>
          <w:rFonts w:ascii="Times New Roman" w:hAnsi="Times New Roman"/>
          <w:bCs/>
          <w:sz w:val="24"/>
          <w:szCs w:val="24"/>
          <w:lang w:val="ro-RO"/>
        </w:rPr>
      </w:pPr>
    </w:p>
    <w:p w14:paraId="67F516AC"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Evaluatorii trebuie să citească cu atenție întreaga cerere înainte de a completa Grila de evaluare a calității (strategică și operațională).</w:t>
      </w:r>
    </w:p>
    <w:p w14:paraId="4073A032" w14:textId="77777777" w:rsidR="00DA4228" w:rsidRPr="00E821CD" w:rsidRDefault="00DA4228" w:rsidP="00406790">
      <w:pPr>
        <w:spacing w:after="0"/>
        <w:jc w:val="both"/>
        <w:rPr>
          <w:rFonts w:ascii="Times New Roman" w:hAnsi="Times New Roman"/>
          <w:bCs/>
          <w:sz w:val="24"/>
          <w:szCs w:val="24"/>
          <w:lang w:val="ro-RO"/>
        </w:rPr>
      </w:pPr>
    </w:p>
    <w:p w14:paraId="2ED58498"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Atunci când evaluează aplicațiile în funcție de criteriile de selecție, evaluatorii externi evaluează măsura în care cererile îndeplinesc criteriile definite. Această evaluare trebuie să se bazeze pe informațiile furnizate în cerere. Evaluatorii nu pot presupune informații care nu sunt furnizate în mod explicit. Cu toate acestea, informațiile relevante pentru un anumit criteriu de selecție pot apărea în diferite părți ale cererii, iar evaluatorii trebuie să țină cont de toate acestea la punctare.</w:t>
      </w:r>
    </w:p>
    <w:p w14:paraId="504C7A4F" w14:textId="77777777" w:rsidR="00DA4228" w:rsidRPr="00E821CD" w:rsidRDefault="00DA4228" w:rsidP="00406790">
      <w:pPr>
        <w:spacing w:after="0"/>
        <w:jc w:val="both"/>
        <w:rPr>
          <w:rFonts w:ascii="Times New Roman" w:hAnsi="Times New Roman"/>
          <w:bCs/>
          <w:sz w:val="24"/>
          <w:szCs w:val="24"/>
          <w:lang w:val="ro-RO"/>
        </w:rPr>
      </w:pPr>
    </w:p>
    <w:p w14:paraId="20FD004B"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În plus, la evaluarea cererii, evaluatorii externi trebuie să ia în considerare dacă obiectivele proiectului pot fi atinse în situația în care anumite activități trebuie ajustate pentru a evita situațiile de ajutor de stat, conform recomandării expertului în ajutor de stat din PASUL I, și /sau bugetul pentru investiții se încadrează sub nivelul prevăzut de apel (dacă este cazul).</w:t>
      </w:r>
    </w:p>
    <w:p w14:paraId="2500FDB0" w14:textId="77777777" w:rsidR="00DA4228" w:rsidRPr="00E821CD" w:rsidRDefault="00DA4228" w:rsidP="00406790">
      <w:pPr>
        <w:spacing w:after="0"/>
        <w:jc w:val="both"/>
        <w:rPr>
          <w:rFonts w:ascii="Times New Roman" w:hAnsi="Times New Roman"/>
          <w:bCs/>
          <w:sz w:val="24"/>
          <w:szCs w:val="24"/>
          <w:lang w:val="ro-RO"/>
        </w:rPr>
      </w:pPr>
    </w:p>
    <w:p w14:paraId="32110482" w14:textId="4B5BFDF7" w:rsidR="00DA4228" w:rsidRPr="00E821CD" w:rsidRDefault="00DA4228" w:rsidP="0083403D">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Ori de câte ori evaluatorii externi consideră că pentru a respecta cerințele apelurilor sunt necesare unele ajustări înainte de a contracta proiectul respectiv, evaluatorii trebuie să adauge recomandări în grila lor. </w:t>
      </w:r>
      <w:r w:rsidR="0083403D" w:rsidRPr="00E821CD">
        <w:rPr>
          <w:rFonts w:ascii="Times New Roman" w:hAnsi="Times New Roman"/>
          <w:bCs/>
          <w:sz w:val="24"/>
          <w:szCs w:val="24"/>
          <w:lang w:val="ro-RO"/>
        </w:rPr>
        <w:t xml:space="preserve">Alte detalii tehnice si </w:t>
      </w:r>
      <w:proofErr w:type="spellStart"/>
      <w:r w:rsidR="0083403D" w:rsidRPr="00E821CD">
        <w:rPr>
          <w:rFonts w:ascii="Times New Roman" w:hAnsi="Times New Roman"/>
          <w:bCs/>
          <w:sz w:val="24"/>
          <w:szCs w:val="24"/>
          <w:lang w:val="ro-RO"/>
        </w:rPr>
        <w:t>clarificari</w:t>
      </w:r>
      <w:proofErr w:type="spellEnd"/>
      <w:r w:rsidR="0083403D" w:rsidRPr="00E821CD">
        <w:rPr>
          <w:rFonts w:ascii="Times New Roman" w:hAnsi="Times New Roman"/>
          <w:bCs/>
          <w:sz w:val="24"/>
          <w:szCs w:val="24"/>
          <w:lang w:val="ro-RO"/>
        </w:rPr>
        <w:t xml:space="preserve"> ale modului in care evaluatorii vor evalua proiectele in cadrul pasului </w:t>
      </w:r>
      <w:r w:rsidR="001C0EC4" w:rsidRPr="00E821CD">
        <w:rPr>
          <w:rFonts w:ascii="Times New Roman" w:hAnsi="Times New Roman"/>
          <w:bCs/>
          <w:sz w:val="24"/>
          <w:szCs w:val="24"/>
          <w:lang w:val="ro-RO"/>
        </w:rPr>
        <w:t>II</w:t>
      </w:r>
      <w:r w:rsidR="0083403D" w:rsidRPr="00E821CD">
        <w:rPr>
          <w:rFonts w:ascii="Times New Roman" w:hAnsi="Times New Roman"/>
          <w:bCs/>
          <w:sz w:val="24"/>
          <w:szCs w:val="24"/>
          <w:lang w:val="ro-RO"/>
        </w:rPr>
        <w:t xml:space="preserve"> vor fi comunicate acestora in cadrul sesiunii de instruire, anterioare </w:t>
      </w:r>
      <w:proofErr w:type="spellStart"/>
      <w:r w:rsidR="0083403D" w:rsidRPr="00E821CD">
        <w:rPr>
          <w:rFonts w:ascii="Times New Roman" w:hAnsi="Times New Roman"/>
          <w:bCs/>
          <w:sz w:val="24"/>
          <w:szCs w:val="24"/>
          <w:lang w:val="ro-RO"/>
        </w:rPr>
        <w:t>demararii</w:t>
      </w:r>
      <w:proofErr w:type="spellEnd"/>
      <w:r w:rsidR="0083403D" w:rsidRPr="00E821CD">
        <w:rPr>
          <w:rFonts w:ascii="Times New Roman" w:hAnsi="Times New Roman"/>
          <w:bCs/>
          <w:sz w:val="24"/>
          <w:szCs w:val="24"/>
          <w:lang w:val="ro-RO"/>
        </w:rPr>
        <w:t xml:space="preserve"> contractului. Toate </w:t>
      </w:r>
      <w:proofErr w:type="spellStart"/>
      <w:r w:rsidR="0083403D" w:rsidRPr="00E821CD">
        <w:rPr>
          <w:rFonts w:ascii="Times New Roman" w:hAnsi="Times New Roman"/>
          <w:bCs/>
          <w:sz w:val="24"/>
          <w:szCs w:val="24"/>
          <w:lang w:val="ro-RO"/>
        </w:rPr>
        <w:t>solicitarile</w:t>
      </w:r>
      <w:proofErr w:type="spellEnd"/>
      <w:r w:rsidR="0083403D" w:rsidRPr="00E821CD">
        <w:rPr>
          <w:rFonts w:ascii="Times New Roman" w:hAnsi="Times New Roman"/>
          <w:bCs/>
          <w:sz w:val="24"/>
          <w:szCs w:val="24"/>
          <w:lang w:val="ro-RO"/>
        </w:rPr>
        <w:t xml:space="preserve"> exprimate</w:t>
      </w:r>
      <w:r w:rsidR="00F350B8" w:rsidRPr="00E821CD">
        <w:rPr>
          <w:rFonts w:ascii="Times New Roman" w:hAnsi="Times New Roman"/>
          <w:bCs/>
          <w:sz w:val="24"/>
          <w:szCs w:val="24"/>
          <w:lang w:val="ro-RO"/>
        </w:rPr>
        <w:t xml:space="preserve"> de Coordonator / </w:t>
      </w:r>
      <w:r w:rsidR="0083403D" w:rsidRPr="00E821CD">
        <w:rPr>
          <w:rFonts w:ascii="Times New Roman" w:hAnsi="Times New Roman"/>
          <w:bCs/>
          <w:sz w:val="24"/>
          <w:szCs w:val="24"/>
          <w:lang w:val="ro-RO"/>
        </w:rPr>
        <w:t xml:space="preserve">reprezentatul </w:t>
      </w:r>
      <w:r w:rsidR="00F350B8" w:rsidRPr="00E821CD">
        <w:rPr>
          <w:rFonts w:ascii="Times New Roman" w:hAnsi="Times New Roman"/>
          <w:bCs/>
          <w:sz w:val="24"/>
          <w:szCs w:val="24"/>
          <w:lang w:val="ro-RO"/>
        </w:rPr>
        <w:t>achizitorului</w:t>
      </w:r>
      <w:r w:rsidR="0083403D" w:rsidRPr="00E821CD">
        <w:rPr>
          <w:rFonts w:ascii="Times New Roman" w:hAnsi="Times New Roman"/>
          <w:bCs/>
          <w:sz w:val="24"/>
          <w:szCs w:val="24"/>
          <w:lang w:val="ro-RO"/>
        </w:rPr>
        <w:t xml:space="preserve"> in cadrul sesiunii de instruire</w:t>
      </w:r>
      <w:r w:rsidR="00F350B8" w:rsidRPr="00E821CD">
        <w:rPr>
          <w:rFonts w:ascii="Times New Roman" w:hAnsi="Times New Roman"/>
          <w:bCs/>
          <w:sz w:val="24"/>
          <w:szCs w:val="24"/>
          <w:lang w:val="ro-RO"/>
        </w:rPr>
        <w:t xml:space="preserve"> sau in </w:t>
      </w:r>
      <w:proofErr w:type="spellStart"/>
      <w:r w:rsidR="00F350B8" w:rsidRPr="00E821CD">
        <w:rPr>
          <w:rFonts w:ascii="Times New Roman" w:hAnsi="Times New Roman"/>
          <w:bCs/>
          <w:sz w:val="24"/>
          <w:szCs w:val="24"/>
          <w:lang w:val="ro-RO"/>
        </w:rPr>
        <w:t>comunicari</w:t>
      </w:r>
      <w:proofErr w:type="spellEnd"/>
      <w:r w:rsidR="00F350B8" w:rsidRPr="00E821CD">
        <w:rPr>
          <w:rFonts w:ascii="Times New Roman" w:hAnsi="Times New Roman"/>
          <w:bCs/>
          <w:sz w:val="24"/>
          <w:szCs w:val="24"/>
          <w:lang w:val="ro-RO"/>
        </w:rPr>
        <w:t xml:space="preserve"> ulterioare individuale sau colective,</w:t>
      </w:r>
      <w:r w:rsidR="0083403D" w:rsidRPr="00E821CD">
        <w:rPr>
          <w:rFonts w:ascii="Times New Roman" w:hAnsi="Times New Roman"/>
          <w:bCs/>
          <w:sz w:val="24"/>
          <w:szCs w:val="24"/>
          <w:lang w:val="ro-RO"/>
        </w:rPr>
        <w:t xml:space="preserve"> se considera obligatorii pentru </w:t>
      </w:r>
      <w:proofErr w:type="spellStart"/>
      <w:r w:rsidR="0083403D" w:rsidRPr="00E821CD">
        <w:rPr>
          <w:rFonts w:ascii="Times New Roman" w:hAnsi="Times New Roman"/>
          <w:bCs/>
          <w:sz w:val="24"/>
          <w:szCs w:val="24"/>
          <w:lang w:val="ro-RO"/>
        </w:rPr>
        <w:t>toti</w:t>
      </w:r>
      <w:proofErr w:type="spellEnd"/>
      <w:r w:rsidR="0083403D" w:rsidRPr="00E821CD">
        <w:rPr>
          <w:rFonts w:ascii="Times New Roman" w:hAnsi="Times New Roman"/>
          <w:bCs/>
          <w:sz w:val="24"/>
          <w:szCs w:val="24"/>
          <w:lang w:val="ro-RO"/>
        </w:rPr>
        <w:t xml:space="preserve"> evaluatorii </w:t>
      </w:r>
      <w:proofErr w:type="spellStart"/>
      <w:r w:rsidR="0083403D" w:rsidRPr="00E821CD">
        <w:rPr>
          <w:rFonts w:ascii="Times New Roman" w:hAnsi="Times New Roman"/>
          <w:bCs/>
          <w:sz w:val="24"/>
          <w:szCs w:val="24"/>
          <w:lang w:val="ro-RO"/>
        </w:rPr>
        <w:t>implicati</w:t>
      </w:r>
      <w:proofErr w:type="spellEnd"/>
      <w:r w:rsidR="0083403D" w:rsidRPr="00E821CD">
        <w:rPr>
          <w:rFonts w:ascii="Times New Roman" w:hAnsi="Times New Roman"/>
          <w:bCs/>
          <w:sz w:val="24"/>
          <w:szCs w:val="24"/>
          <w:lang w:val="ro-RO"/>
        </w:rPr>
        <w:t>.</w:t>
      </w:r>
    </w:p>
    <w:p w14:paraId="51E6B236"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w:t>
      </w:r>
    </w:p>
    <w:p w14:paraId="1A4FAA4B" w14:textId="77777777" w:rsidR="00DA4228" w:rsidRPr="00E821CD" w:rsidRDefault="00DA4228" w:rsidP="00406790">
      <w:pPr>
        <w:spacing w:after="0"/>
        <w:jc w:val="both"/>
        <w:rPr>
          <w:rFonts w:ascii="Times New Roman" w:hAnsi="Times New Roman"/>
          <w:b/>
          <w:sz w:val="24"/>
          <w:szCs w:val="24"/>
          <w:lang w:val="ro-RO"/>
        </w:rPr>
      </w:pPr>
      <w:r w:rsidRPr="00E821CD">
        <w:rPr>
          <w:rFonts w:ascii="Times New Roman" w:hAnsi="Times New Roman"/>
          <w:b/>
          <w:sz w:val="24"/>
          <w:szCs w:val="24"/>
          <w:lang w:val="ro-RO"/>
        </w:rPr>
        <w:t>Solicitarea clarificărilor</w:t>
      </w:r>
    </w:p>
    <w:p w14:paraId="7D44CF91"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În cazul unui document incomplet sau a informațiilor lipsă sau neclare necesare pentru realizarea  evaluării, pot fi solicitate clarificări.</w:t>
      </w:r>
    </w:p>
    <w:p w14:paraId="53DBE316" w14:textId="77777777" w:rsidR="00DA4228" w:rsidRPr="00E821CD" w:rsidRDefault="00DA4228" w:rsidP="00406790">
      <w:pPr>
        <w:spacing w:after="0"/>
        <w:jc w:val="both"/>
        <w:rPr>
          <w:rFonts w:ascii="Times New Roman" w:hAnsi="Times New Roman"/>
          <w:bCs/>
          <w:sz w:val="24"/>
          <w:szCs w:val="24"/>
          <w:lang w:val="ro-RO"/>
        </w:rPr>
      </w:pPr>
    </w:p>
    <w:p w14:paraId="35A3B51C"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Acestea pot fi solicitate o singură dată pentru fiecare problemă, dar, ca regulă generală, toate aspectele care necesită clarificări ar trebui să fie centralizate într-o singură cerere pentru fiecare pas. Nu vor fi trimise solicitări suplimentare de clarificări cu privire la aceeași problemă în cazul în care nu s-a primit din partea </w:t>
      </w:r>
      <w:proofErr w:type="spellStart"/>
      <w:r w:rsidRPr="00E821CD">
        <w:rPr>
          <w:rFonts w:ascii="Times New Roman" w:hAnsi="Times New Roman"/>
          <w:bCs/>
          <w:sz w:val="24"/>
          <w:szCs w:val="24"/>
          <w:lang w:val="ro-RO"/>
        </w:rPr>
        <w:t>aplicantului</w:t>
      </w:r>
      <w:proofErr w:type="spellEnd"/>
      <w:r w:rsidRPr="00E821CD">
        <w:rPr>
          <w:rFonts w:ascii="Times New Roman" w:hAnsi="Times New Roman"/>
          <w:bCs/>
          <w:sz w:val="24"/>
          <w:szCs w:val="24"/>
          <w:lang w:val="ro-RO"/>
        </w:rPr>
        <w:t xml:space="preserve"> un răspuns satisfăcător.</w:t>
      </w:r>
    </w:p>
    <w:p w14:paraId="6467BF26"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Evaluatorii externi nu trebuie să aibă niciun contact direct cu solicitanții, ci vor comunica lista de clarificări necesare către Coordonator.</w:t>
      </w:r>
    </w:p>
    <w:p w14:paraId="7B1CF5AF" w14:textId="77777777" w:rsidR="00DA4228" w:rsidRPr="00E821CD" w:rsidRDefault="00DA4228" w:rsidP="00406790">
      <w:pPr>
        <w:spacing w:after="0"/>
        <w:jc w:val="both"/>
        <w:rPr>
          <w:rFonts w:ascii="Times New Roman" w:hAnsi="Times New Roman"/>
          <w:bCs/>
          <w:sz w:val="24"/>
          <w:szCs w:val="24"/>
          <w:lang w:val="ro-RO"/>
        </w:rPr>
      </w:pPr>
    </w:p>
    <w:p w14:paraId="210A3575" w14:textId="77777777" w:rsidR="00DA4228" w:rsidRPr="00E821CD" w:rsidRDefault="00DA4228" w:rsidP="00406790">
      <w:pPr>
        <w:spacing w:after="0"/>
        <w:jc w:val="both"/>
        <w:rPr>
          <w:rFonts w:ascii="Times New Roman" w:hAnsi="Times New Roman"/>
          <w:bCs/>
          <w:sz w:val="24"/>
          <w:szCs w:val="24"/>
          <w:lang w:val="ro-RO"/>
        </w:rPr>
      </w:pPr>
    </w:p>
    <w:p w14:paraId="1FB19F26"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Cazuri în care vor fi solicitate clarificări (listă neexhaustivă):</w:t>
      </w:r>
    </w:p>
    <w:p w14:paraId="7C333FE1"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sunt prevăzute activități în afara zonei eligibile și sunt furnizate informații insuficiente;</w:t>
      </w:r>
    </w:p>
    <w:p w14:paraId="55269B17"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lastRenderedPageBreak/>
        <w:t>- lipsa datelor sau neconcordanța între datele financiare incluse în anexa C și cele din conturile anuale pentru ultimul exercițiu financiar pentru care conturile au fost închise la momentul depunerii Cererii</w:t>
      </w:r>
    </w:p>
    <w:p w14:paraId="4518A10A"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bugetul pare supraestimat.</w:t>
      </w:r>
    </w:p>
    <w:p w14:paraId="5CE6D4BF"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Aceleași aspecte întâlnite în mai multe cereri vor fi clarificate în același mod.</w:t>
      </w:r>
    </w:p>
    <w:p w14:paraId="1E7C949B" w14:textId="77777777" w:rsidR="00DA4228" w:rsidRPr="00E821CD" w:rsidRDefault="00DA4228" w:rsidP="00406790">
      <w:pPr>
        <w:spacing w:after="0"/>
        <w:jc w:val="both"/>
        <w:rPr>
          <w:rFonts w:ascii="Times New Roman" w:hAnsi="Times New Roman"/>
          <w:bCs/>
          <w:sz w:val="24"/>
          <w:szCs w:val="24"/>
          <w:lang w:val="ro-RO"/>
        </w:rPr>
      </w:pPr>
    </w:p>
    <w:p w14:paraId="2C5DC365"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După primirea răspunsului la clarificări evaluatorii externi vor completa grila. În cazul în care informațiile solicitate nu sunt furnizate în termenul stabilit sau sunt nesatisfăcătoare, proiectul va fi evaluat în absența informațiilor în cauză și va fi punctat corespunzător. </w:t>
      </w:r>
    </w:p>
    <w:p w14:paraId="241DBF4D" w14:textId="77777777" w:rsidR="00DA4228" w:rsidRPr="00E821CD" w:rsidRDefault="00DA4228" w:rsidP="00406790">
      <w:pPr>
        <w:spacing w:after="0"/>
        <w:jc w:val="both"/>
        <w:rPr>
          <w:rFonts w:ascii="Times New Roman" w:hAnsi="Times New Roman"/>
          <w:bCs/>
          <w:sz w:val="24"/>
          <w:szCs w:val="24"/>
          <w:lang w:val="ro-RO"/>
        </w:rPr>
      </w:pPr>
    </w:p>
    <w:p w14:paraId="2440BD00" w14:textId="77777777" w:rsidR="00DA4228" w:rsidRPr="00E821CD" w:rsidRDefault="00DA4228"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Clarificările solicitate nu pot avea scopul sau efectul de a îmbunătăți conținutul aplicației.</w:t>
      </w:r>
    </w:p>
    <w:p w14:paraId="629F5C2D" w14:textId="77777777" w:rsidR="001329DE" w:rsidRPr="00E821CD" w:rsidRDefault="001329DE" w:rsidP="00406790">
      <w:pPr>
        <w:spacing w:after="0"/>
        <w:jc w:val="both"/>
        <w:rPr>
          <w:rFonts w:ascii="Times New Roman" w:hAnsi="Times New Roman"/>
          <w:b/>
          <w:bCs/>
          <w:sz w:val="24"/>
          <w:szCs w:val="24"/>
          <w:lang w:val="ro-RO"/>
        </w:rPr>
      </w:pPr>
    </w:p>
    <w:p w14:paraId="16A00683" w14:textId="232AC2FA" w:rsidR="001329DE" w:rsidRPr="00E821CD" w:rsidRDefault="001329DE"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CS asigură verificarea calitativă a grilelor de evaluare elaborate de </w:t>
      </w:r>
      <w:proofErr w:type="spellStart"/>
      <w:r w:rsidR="00015673" w:rsidRPr="00E821CD">
        <w:rPr>
          <w:rFonts w:ascii="Times New Roman" w:hAnsi="Times New Roman"/>
          <w:bCs/>
          <w:sz w:val="24"/>
          <w:szCs w:val="24"/>
          <w:lang w:val="ro-RO"/>
        </w:rPr>
        <w:t>evaluatorii</w:t>
      </w:r>
      <w:r w:rsidRPr="00E821CD">
        <w:rPr>
          <w:rFonts w:ascii="Times New Roman" w:hAnsi="Times New Roman"/>
          <w:bCs/>
          <w:sz w:val="24"/>
          <w:szCs w:val="24"/>
          <w:lang w:val="ro-RO"/>
        </w:rPr>
        <w:t>i</w:t>
      </w:r>
      <w:proofErr w:type="spellEnd"/>
      <w:r w:rsidRPr="00E821CD">
        <w:rPr>
          <w:rFonts w:ascii="Times New Roman" w:hAnsi="Times New Roman"/>
          <w:bCs/>
          <w:sz w:val="24"/>
          <w:szCs w:val="24"/>
          <w:lang w:val="ro-RO"/>
        </w:rPr>
        <w:t xml:space="preserve"> externi</w:t>
      </w:r>
      <w:r w:rsidR="00314300" w:rsidRPr="00E821CD">
        <w:rPr>
          <w:rFonts w:ascii="Times New Roman" w:hAnsi="Times New Roman"/>
          <w:bCs/>
          <w:sz w:val="24"/>
          <w:szCs w:val="24"/>
          <w:lang w:val="ro-RO"/>
        </w:rPr>
        <w:t xml:space="preserve"> at</w:t>
      </w:r>
      <w:r w:rsidR="007A4924" w:rsidRPr="00E821CD">
        <w:rPr>
          <w:rFonts w:ascii="Times New Roman" w:hAnsi="Times New Roman"/>
          <w:bCs/>
          <w:sz w:val="24"/>
          <w:szCs w:val="24"/>
          <w:lang w:val="ro-RO"/>
        </w:rPr>
        <w:t>â</w:t>
      </w:r>
      <w:r w:rsidR="00314300" w:rsidRPr="00E821CD">
        <w:rPr>
          <w:rFonts w:ascii="Times New Roman" w:hAnsi="Times New Roman"/>
          <w:bCs/>
          <w:sz w:val="24"/>
          <w:szCs w:val="24"/>
          <w:lang w:val="ro-RO"/>
        </w:rPr>
        <w:t>t in pasul I (ajutorul de stat) cit si pasul II</w:t>
      </w:r>
      <w:r w:rsidRPr="00E821CD">
        <w:rPr>
          <w:rFonts w:ascii="Times New Roman" w:hAnsi="Times New Roman"/>
          <w:bCs/>
          <w:sz w:val="24"/>
          <w:szCs w:val="24"/>
          <w:lang w:val="ro-RO"/>
        </w:rPr>
        <w:t>. În acest sens, verifică coerența comentariilor și corespondența punctajelor acordate cu comentariile incluse de aceștia în grilă. În cazul în care constată neconcordanțe (de ex. punctaje mari pe secțiuni cărora le corespund comentarii din care reiese că proiectul răspunde slab la cerințele respective), CS poate cere</w:t>
      </w:r>
      <w:r w:rsidR="00466726" w:rsidRPr="00E821CD">
        <w:rPr>
          <w:rFonts w:ascii="Times New Roman" w:hAnsi="Times New Roman"/>
          <w:bCs/>
          <w:sz w:val="24"/>
          <w:szCs w:val="24"/>
          <w:lang w:val="ro-RO"/>
        </w:rPr>
        <w:t xml:space="preserve"> evaluatorului extern</w:t>
      </w:r>
      <w:r w:rsidRPr="00E821CD">
        <w:rPr>
          <w:rFonts w:ascii="Times New Roman" w:hAnsi="Times New Roman"/>
          <w:bCs/>
          <w:sz w:val="24"/>
          <w:szCs w:val="24"/>
          <w:lang w:val="ro-RO"/>
        </w:rPr>
        <w:t>, prin intermediul Coordonatorului, să își revizuiască grila de evaluare.</w:t>
      </w:r>
      <w:r w:rsidR="003070CF" w:rsidRPr="00E821CD">
        <w:rPr>
          <w:rFonts w:ascii="Times New Roman" w:hAnsi="Times New Roman"/>
          <w:bCs/>
          <w:sz w:val="24"/>
          <w:szCs w:val="24"/>
          <w:lang w:val="ro-RO"/>
        </w:rPr>
        <w:t xml:space="preserve"> De asemenea</w:t>
      </w:r>
      <w:r w:rsidR="00466726" w:rsidRPr="00E821CD">
        <w:rPr>
          <w:rFonts w:ascii="Times New Roman" w:hAnsi="Times New Roman"/>
          <w:bCs/>
          <w:sz w:val="24"/>
          <w:szCs w:val="24"/>
          <w:lang w:val="ro-RO"/>
        </w:rPr>
        <w:t>,</w:t>
      </w:r>
      <w:r w:rsidR="003070CF" w:rsidRPr="00E821CD">
        <w:rPr>
          <w:rFonts w:ascii="Times New Roman" w:hAnsi="Times New Roman"/>
          <w:bCs/>
          <w:sz w:val="24"/>
          <w:szCs w:val="24"/>
          <w:lang w:val="ro-RO"/>
        </w:rPr>
        <w:t xml:space="preserve"> evaluatorului extern i se poate solicita s</w:t>
      </w:r>
      <w:r w:rsidR="00444935" w:rsidRPr="00E821CD">
        <w:rPr>
          <w:rFonts w:ascii="Times New Roman" w:hAnsi="Times New Roman"/>
          <w:bCs/>
          <w:sz w:val="24"/>
          <w:szCs w:val="24"/>
          <w:lang w:val="ro-RO"/>
        </w:rPr>
        <w:t>ă</w:t>
      </w:r>
      <w:r w:rsidR="003070CF" w:rsidRPr="00E821CD">
        <w:rPr>
          <w:rFonts w:ascii="Times New Roman" w:hAnsi="Times New Roman"/>
          <w:bCs/>
          <w:sz w:val="24"/>
          <w:szCs w:val="24"/>
          <w:lang w:val="ro-RO"/>
        </w:rPr>
        <w:t xml:space="preserve"> </w:t>
      </w:r>
      <w:r w:rsidR="00444935" w:rsidRPr="00E821CD">
        <w:rPr>
          <w:rFonts w:ascii="Times New Roman" w:hAnsi="Times New Roman"/>
          <w:bCs/>
          <w:sz w:val="24"/>
          <w:szCs w:val="24"/>
          <w:lang w:val="ro-RO"/>
        </w:rPr>
        <w:t>îș</w:t>
      </w:r>
      <w:r w:rsidR="003070CF" w:rsidRPr="00E821CD">
        <w:rPr>
          <w:rFonts w:ascii="Times New Roman" w:hAnsi="Times New Roman"/>
          <w:bCs/>
          <w:sz w:val="24"/>
          <w:szCs w:val="24"/>
          <w:lang w:val="ro-RO"/>
        </w:rPr>
        <w:t>i revizuiasc</w:t>
      </w:r>
      <w:r w:rsidR="00444935" w:rsidRPr="00E821CD">
        <w:rPr>
          <w:rFonts w:ascii="Times New Roman" w:hAnsi="Times New Roman"/>
          <w:bCs/>
          <w:sz w:val="24"/>
          <w:szCs w:val="24"/>
          <w:lang w:val="ro-RO"/>
        </w:rPr>
        <w:t>ă</w:t>
      </w:r>
      <w:r w:rsidR="003070CF" w:rsidRPr="00E821CD">
        <w:rPr>
          <w:rFonts w:ascii="Times New Roman" w:hAnsi="Times New Roman"/>
          <w:bCs/>
          <w:sz w:val="24"/>
          <w:szCs w:val="24"/>
          <w:lang w:val="ro-RO"/>
        </w:rPr>
        <w:t xml:space="preserve"> comentariul </w:t>
      </w:r>
      <w:r w:rsidR="00444935" w:rsidRPr="00E821CD">
        <w:rPr>
          <w:rFonts w:ascii="Times New Roman" w:hAnsi="Times New Roman"/>
          <w:bCs/>
          <w:sz w:val="24"/>
          <w:szCs w:val="24"/>
          <w:lang w:val="ro-RO"/>
        </w:rPr>
        <w:t>î</w:t>
      </w:r>
      <w:r w:rsidR="003070CF" w:rsidRPr="00E821CD">
        <w:rPr>
          <w:rFonts w:ascii="Times New Roman" w:hAnsi="Times New Roman"/>
          <w:bCs/>
          <w:sz w:val="24"/>
          <w:szCs w:val="24"/>
          <w:lang w:val="ro-RO"/>
        </w:rPr>
        <w:t>n sensul detalierii, dezvolt</w:t>
      </w:r>
      <w:r w:rsidR="00444935" w:rsidRPr="00E821CD">
        <w:rPr>
          <w:rFonts w:ascii="Times New Roman" w:hAnsi="Times New Roman"/>
          <w:bCs/>
          <w:sz w:val="24"/>
          <w:szCs w:val="24"/>
          <w:lang w:val="ro-RO"/>
        </w:rPr>
        <w:t>ă</w:t>
      </w:r>
      <w:r w:rsidR="003070CF" w:rsidRPr="00E821CD">
        <w:rPr>
          <w:rFonts w:ascii="Times New Roman" w:hAnsi="Times New Roman"/>
          <w:bCs/>
          <w:sz w:val="24"/>
          <w:szCs w:val="24"/>
          <w:lang w:val="ro-RO"/>
        </w:rPr>
        <w:t>rii acestuia pentru a demonstra punctajul alocat</w:t>
      </w:r>
      <w:r w:rsidR="00F350B8" w:rsidRPr="00E821CD">
        <w:rPr>
          <w:rFonts w:ascii="Times New Roman" w:hAnsi="Times New Roman"/>
          <w:bCs/>
          <w:sz w:val="24"/>
          <w:szCs w:val="24"/>
          <w:lang w:val="ro-RO"/>
        </w:rPr>
        <w:t xml:space="preserve"> sau </w:t>
      </w:r>
      <w:r w:rsidR="001C0EC4" w:rsidRPr="00E821CD">
        <w:rPr>
          <w:rFonts w:ascii="Times New Roman" w:hAnsi="Times New Roman"/>
          <w:bCs/>
          <w:sz w:val="24"/>
          <w:szCs w:val="24"/>
          <w:lang w:val="ro-RO"/>
        </w:rPr>
        <w:t xml:space="preserve">corelarea </w:t>
      </w:r>
      <w:r w:rsidR="00F350B8" w:rsidRPr="00E821CD">
        <w:rPr>
          <w:rFonts w:ascii="Times New Roman" w:hAnsi="Times New Roman"/>
          <w:bCs/>
          <w:sz w:val="24"/>
          <w:szCs w:val="24"/>
          <w:lang w:val="ro-RO"/>
        </w:rPr>
        <w:t>punctajului cu comentariul</w:t>
      </w:r>
      <w:r w:rsidR="001C0EC4" w:rsidRPr="00E821CD">
        <w:rPr>
          <w:rFonts w:ascii="Times New Roman" w:hAnsi="Times New Roman"/>
          <w:bCs/>
          <w:sz w:val="24"/>
          <w:szCs w:val="24"/>
          <w:lang w:val="ro-RO"/>
        </w:rPr>
        <w:t>, precum și în situațiile de conflict între evaluatori sau la solicitarea Comitetului de Selecție, conform Manualului de Evaluare și Selecție (procedura Comitetului de Selecție)</w:t>
      </w:r>
      <w:r w:rsidR="003070CF" w:rsidRPr="00E821CD">
        <w:rPr>
          <w:rFonts w:ascii="Times New Roman" w:hAnsi="Times New Roman"/>
          <w:bCs/>
          <w:sz w:val="24"/>
          <w:szCs w:val="24"/>
          <w:lang w:val="ro-RO"/>
        </w:rPr>
        <w:t>.</w:t>
      </w:r>
      <w:r w:rsidRPr="00E821CD">
        <w:rPr>
          <w:rFonts w:ascii="Times New Roman" w:hAnsi="Times New Roman"/>
          <w:bCs/>
          <w:sz w:val="24"/>
          <w:szCs w:val="24"/>
          <w:lang w:val="ro-RO"/>
        </w:rPr>
        <w:t xml:space="preserve"> </w:t>
      </w:r>
    </w:p>
    <w:p w14:paraId="1426931A" w14:textId="77777777" w:rsidR="00314300" w:rsidRPr="00E821CD" w:rsidRDefault="00314300" w:rsidP="00406790">
      <w:pPr>
        <w:spacing w:after="0"/>
        <w:jc w:val="both"/>
        <w:rPr>
          <w:rFonts w:ascii="Times New Roman" w:hAnsi="Times New Roman"/>
          <w:b/>
          <w:i/>
          <w:sz w:val="24"/>
          <w:szCs w:val="24"/>
          <w:lang w:val="ro-RO"/>
        </w:rPr>
      </w:pPr>
    </w:p>
    <w:p w14:paraId="26E6192C" w14:textId="77777777" w:rsidR="00E03C63" w:rsidRPr="00E821CD" w:rsidRDefault="00786B06" w:rsidP="00406790">
      <w:pPr>
        <w:spacing w:after="0"/>
        <w:jc w:val="both"/>
        <w:rPr>
          <w:rFonts w:ascii="Times New Roman" w:hAnsi="Times New Roman"/>
          <w:b/>
          <w:i/>
          <w:sz w:val="24"/>
          <w:szCs w:val="24"/>
          <w:lang w:val="ro-RO"/>
        </w:rPr>
      </w:pPr>
      <w:r w:rsidRPr="00E821CD">
        <w:rPr>
          <w:rFonts w:ascii="Times New Roman" w:hAnsi="Times New Roman"/>
          <w:b/>
          <w:i/>
          <w:sz w:val="24"/>
          <w:szCs w:val="24"/>
          <w:lang w:val="ro-RO"/>
        </w:rPr>
        <w:t>Not</w:t>
      </w:r>
      <w:r w:rsidR="00444935" w:rsidRPr="00E821CD">
        <w:rPr>
          <w:rFonts w:ascii="Times New Roman" w:hAnsi="Times New Roman"/>
          <w:b/>
          <w:i/>
          <w:sz w:val="24"/>
          <w:szCs w:val="24"/>
          <w:lang w:val="ro-RO"/>
        </w:rPr>
        <w:t>ă</w:t>
      </w:r>
      <w:r w:rsidR="00D81560" w:rsidRPr="00E821CD">
        <w:rPr>
          <w:rFonts w:ascii="Times New Roman" w:hAnsi="Times New Roman"/>
          <w:b/>
          <w:i/>
          <w:sz w:val="24"/>
          <w:szCs w:val="24"/>
          <w:lang w:val="ro-RO"/>
        </w:rPr>
        <w:t xml:space="preserve"> importantă</w:t>
      </w:r>
      <w:r w:rsidR="00E03C63" w:rsidRPr="00E821CD">
        <w:rPr>
          <w:rFonts w:ascii="Times New Roman" w:hAnsi="Times New Roman"/>
          <w:b/>
          <w:i/>
          <w:sz w:val="24"/>
          <w:szCs w:val="24"/>
          <w:lang w:val="ro-RO"/>
        </w:rPr>
        <w:t xml:space="preserve"> </w:t>
      </w:r>
    </w:p>
    <w:p w14:paraId="646086D2" w14:textId="77777777" w:rsidR="00E03C63" w:rsidRPr="00E821CD" w:rsidRDefault="00E03C63" w:rsidP="00406790">
      <w:pPr>
        <w:spacing w:after="0"/>
        <w:jc w:val="both"/>
        <w:rPr>
          <w:rFonts w:ascii="Times New Roman" w:hAnsi="Times New Roman"/>
          <w:b/>
          <w:i/>
          <w:sz w:val="24"/>
          <w:szCs w:val="24"/>
          <w:lang w:val="ro-RO"/>
        </w:rPr>
      </w:pPr>
    </w:p>
    <w:p w14:paraId="66211E52" w14:textId="77777777" w:rsidR="00780EBB" w:rsidRPr="00E821CD" w:rsidRDefault="00786B06" w:rsidP="00406790">
      <w:pPr>
        <w:spacing w:after="0"/>
        <w:jc w:val="both"/>
        <w:rPr>
          <w:rFonts w:ascii="Times New Roman" w:hAnsi="Times New Roman"/>
          <w:b/>
          <w:iCs/>
          <w:sz w:val="24"/>
          <w:szCs w:val="24"/>
          <w:lang w:val="ro-RO"/>
        </w:rPr>
      </w:pPr>
      <w:r w:rsidRPr="00E821CD">
        <w:rPr>
          <w:rFonts w:ascii="Times New Roman" w:hAnsi="Times New Roman"/>
          <w:b/>
          <w:iCs/>
          <w:sz w:val="24"/>
          <w:szCs w:val="24"/>
          <w:lang w:val="ro-RO"/>
        </w:rPr>
        <w:t xml:space="preserve"> </w:t>
      </w:r>
      <w:r w:rsidR="00780EBB" w:rsidRPr="00E821CD">
        <w:rPr>
          <w:rFonts w:ascii="Times New Roman" w:hAnsi="Times New Roman"/>
          <w:b/>
          <w:iCs/>
          <w:sz w:val="24"/>
          <w:szCs w:val="24"/>
          <w:lang w:val="ro-RO"/>
        </w:rPr>
        <w:t xml:space="preserve">CS, prin Coordonator, poate solicita completarea unei noi grile de evaluare de către un alt </w:t>
      </w:r>
      <w:r w:rsidR="00DA4228" w:rsidRPr="00E821CD">
        <w:rPr>
          <w:rFonts w:ascii="Times New Roman" w:hAnsi="Times New Roman"/>
          <w:b/>
          <w:iCs/>
          <w:sz w:val="24"/>
          <w:szCs w:val="24"/>
          <w:lang w:val="ro-RO"/>
        </w:rPr>
        <w:t xml:space="preserve"> evaluator extern</w:t>
      </w:r>
      <w:r w:rsidR="007A4924" w:rsidRPr="00E821CD">
        <w:rPr>
          <w:rFonts w:ascii="Times New Roman" w:hAnsi="Times New Roman"/>
          <w:b/>
          <w:iCs/>
          <w:sz w:val="24"/>
          <w:szCs w:val="24"/>
          <w:lang w:val="ro-RO"/>
        </w:rPr>
        <w:t xml:space="preserve"> </w:t>
      </w:r>
      <w:r w:rsidR="00780EBB" w:rsidRPr="00E821CD">
        <w:rPr>
          <w:rFonts w:ascii="Times New Roman" w:hAnsi="Times New Roman"/>
          <w:b/>
          <w:iCs/>
          <w:sz w:val="24"/>
          <w:szCs w:val="24"/>
          <w:lang w:val="ro-RO"/>
        </w:rPr>
        <w:t xml:space="preserve">in </w:t>
      </w:r>
      <w:proofErr w:type="spellStart"/>
      <w:r w:rsidR="00780EBB" w:rsidRPr="00E821CD">
        <w:rPr>
          <w:rFonts w:ascii="Times New Roman" w:hAnsi="Times New Roman"/>
          <w:b/>
          <w:iCs/>
          <w:sz w:val="24"/>
          <w:szCs w:val="24"/>
          <w:lang w:val="ro-RO"/>
        </w:rPr>
        <w:t>urmatoarele</w:t>
      </w:r>
      <w:proofErr w:type="spellEnd"/>
      <w:r w:rsidR="00780EBB" w:rsidRPr="00E821CD">
        <w:rPr>
          <w:rFonts w:ascii="Times New Roman" w:hAnsi="Times New Roman"/>
          <w:b/>
          <w:iCs/>
          <w:sz w:val="24"/>
          <w:szCs w:val="24"/>
          <w:lang w:val="ro-RO"/>
        </w:rPr>
        <w:t xml:space="preserve"> cazuri: </w:t>
      </w:r>
    </w:p>
    <w:p w14:paraId="1F952F8B" w14:textId="77777777" w:rsidR="00780EBB" w:rsidRPr="00E821CD" w:rsidRDefault="00D91EEB" w:rsidP="00406790">
      <w:pPr>
        <w:pStyle w:val="ListParagraph"/>
        <w:numPr>
          <w:ilvl w:val="0"/>
          <w:numId w:val="13"/>
        </w:numPr>
        <w:spacing w:line="276" w:lineRule="auto"/>
        <w:jc w:val="both"/>
        <w:rPr>
          <w:iCs/>
          <w:lang w:val="ro-RO"/>
        </w:rPr>
      </w:pPr>
      <w:r w:rsidRPr="00E821CD">
        <w:rPr>
          <w:b/>
          <w:iCs/>
          <w:lang w:val="ro-RO"/>
        </w:rPr>
        <w:t>r</w:t>
      </w:r>
      <w:r w:rsidR="00786B06" w:rsidRPr="00E821CD">
        <w:rPr>
          <w:b/>
          <w:iCs/>
          <w:lang w:val="ro-RO"/>
        </w:rPr>
        <w:t xml:space="preserve">efuzul </w:t>
      </w:r>
      <w:r w:rsidR="00DA4228" w:rsidRPr="00E821CD">
        <w:rPr>
          <w:b/>
          <w:iCs/>
          <w:lang w:val="ro-RO"/>
        </w:rPr>
        <w:t xml:space="preserve"> evaluatorului</w:t>
      </w:r>
      <w:r w:rsidR="00786B06" w:rsidRPr="00E821CD">
        <w:rPr>
          <w:b/>
          <w:iCs/>
          <w:lang w:val="ro-RO"/>
        </w:rPr>
        <w:t xml:space="preserve"> extern de a revizui grila de evaluare</w:t>
      </w:r>
      <w:r w:rsidR="00780EBB" w:rsidRPr="00E821CD">
        <w:rPr>
          <w:b/>
          <w:iCs/>
          <w:lang w:val="ro-RO"/>
        </w:rPr>
        <w:t>;</w:t>
      </w:r>
    </w:p>
    <w:p w14:paraId="394DB5B9" w14:textId="77777777" w:rsidR="00780EBB" w:rsidRPr="00E821CD" w:rsidRDefault="00786B06" w:rsidP="00406790">
      <w:pPr>
        <w:pStyle w:val="ListParagraph"/>
        <w:numPr>
          <w:ilvl w:val="0"/>
          <w:numId w:val="13"/>
        </w:numPr>
        <w:spacing w:line="276" w:lineRule="auto"/>
        <w:jc w:val="both"/>
        <w:rPr>
          <w:iCs/>
          <w:lang w:val="ro-RO"/>
        </w:rPr>
      </w:pPr>
      <w:r w:rsidRPr="00E821CD">
        <w:rPr>
          <w:b/>
          <w:iCs/>
          <w:lang w:val="ro-RO"/>
        </w:rPr>
        <w:t>dac</w:t>
      </w:r>
      <w:r w:rsidR="00444935" w:rsidRPr="00E821CD">
        <w:rPr>
          <w:b/>
          <w:iCs/>
          <w:lang w:val="ro-RO"/>
        </w:rPr>
        <w:t>ă</w:t>
      </w:r>
      <w:r w:rsidR="00DD4B6A" w:rsidRPr="00E821CD">
        <w:rPr>
          <w:b/>
          <w:iCs/>
          <w:lang w:val="ro-RO"/>
        </w:rPr>
        <w:t>,</w:t>
      </w:r>
      <w:r w:rsidRPr="00E821CD">
        <w:rPr>
          <w:b/>
          <w:iCs/>
          <w:lang w:val="ro-RO"/>
        </w:rPr>
        <w:t xml:space="preserve"> </w:t>
      </w:r>
      <w:r w:rsidR="00DA4228" w:rsidRPr="00E821CD">
        <w:rPr>
          <w:b/>
          <w:iCs/>
          <w:lang w:val="ro-RO"/>
        </w:rPr>
        <w:t xml:space="preserve"> în urma revizuirii</w:t>
      </w:r>
      <w:r w:rsidR="00DD4B6A" w:rsidRPr="00E821CD">
        <w:rPr>
          <w:b/>
          <w:iCs/>
          <w:lang w:val="ro-RO"/>
        </w:rPr>
        <w:t>,</w:t>
      </w:r>
      <w:r w:rsidRPr="00E821CD">
        <w:rPr>
          <w:b/>
          <w:iCs/>
          <w:lang w:val="ro-RO"/>
        </w:rPr>
        <w:t xml:space="preserve"> grila de evaluare</w:t>
      </w:r>
      <w:r w:rsidR="00DA4228" w:rsidRPr="00E821CD">
        <w:rPr>
          <w:b/>
          <w:iCs/>
          <w:lang w:val="ro-RO"/>
        </w:rPr>
        <w:t xml:space="preserve"> continuă să</w:t>
      </w:r>
      <w:r w:rsidRPr="00E821CD">
        <w:rPr>
          <w:b/>
          <w:iCs/>
          <w:lang w:val="ro-RO"/>
        </w:rPr>
        <w:t xml:space="preserve"> nu respect</w:t>
      </w:r>
      <w:r w:rsidR="00DA4228" w:rsidRPr="00E821CD">
        <w:rPr>
          <w:b/>
          <w:iCs/>
          <w:lang w:val="ro-RO"/>
        </w:rPr>
        <w:t>e</w:t>
      </w:r>
      <w:r w:rsidRPr="00E821CD">
        <w:rPr>
          <w:b/>
          <w:iCs/>
          <w:lang w:val="ro-RO"/>
        </w:rPr>
        <w:t xml:space="preserve"> cerințele de coerență și calitate</w:t>
      </w:r>
      <w:r w:rsidR="00DA4228" w:rsidRPr="00E821CD">
        <w:rPr>
          <w:b/>
          <w:iCs/>
          <w:lang w:val="ro-RO"/>
        </w:rPr>
        <w:t xml:space="preserve"> necesare</w:t>
      </w:r>
      <w:r w:rsidRPr="00E821CD">
        <w:rPr>
          <w:b/>
          <w:iCs/>
          <w:lang w:val="ro-RO"/>
        </w:rPr>
        <w:t>,</w:t>
      </w:r>
    </w:p>
    <w:p w14:paraId="754145F5" w14:textId="77777777" w:rsidR="00314300" w:rsidRPr="00E821CD" w:rsidRDefault="003E7133" w:rsidP="00406790">
      <w:pPr>
        <w:jc w:val="both"/>
        <w:rPr>
          <w:rFonts w:ascii="Times New Roman" w:hAnsi="Times New Roman"/>
          <w:b/>
          <w:iCs/>
          <w:sz w:val="24"/>
          <w:szCs w:val="24"/>
          <w:lang w:val="ro-RO"/>
        </w:rPr>
      </w:pPr>
      <w:r w:rsidRPr="00E821CD">
        <w:rPr>
          <w:rFonts w:ascii="Times New Roman" w:hAnsi="Times New Roman"/>
          <w:b/>
          <w:iCs/>
          <w:sz w:val="24"/>
          <w:szCs w:val="24"/>
          <w:lang w:val="ro-RO"/>
        </w:rPr>
        <w:t>Evaluarea proiectelor de c</w:t>
      </w:r>
      <w:r w:rsidR="00466726" w:rsidRPr="00E821CD">
        <w:rPr>
          <w:rFonts w:ascii="Times New Roman" w:hAnsi="Times New Roman"/>
          <w:b/>
          <w:iCs/>
          <w:sz w:val="24"/>
          <w:szCs w:val="24"/>
          <w:lang w:val="ro-RO"/>
        </w:rPr>
        <w:t>ă</w:t>
      </w:r>
      <w:r w:rsidRPr="00E821CD">
        <w:rPr>
          <w:rFonts w:ascii="Times New Roman" w:hAnsi="Times New Roman"/>
          <w:b/>
          <w:iCs/>
          <w:sz w:val="24"/>
          <w:szCs w:val="24"/>
          <w:lang w:val="ro-RO"/>
        </w:rPr>
        <w:t>tre un alt evaluator</w:t>
      </w:r>
      <w:r w:rsidR="00DA4228" w:rsidRPr="00E821CD">
        <w:rPr>
          <w:rFonts w:ascii="Times New Roman" w:hAnsi="Times New Roman"/>
          <w:b/>
          <w:iCs/>
          <w:sz w:val="24"/>
          <w:szCs w:val="24"/>
          <w:lang w:val="ro-RO"/>
        </w:rPr>
        <w:t xml:space="preserve"> extern</w:t>
      </w:r>
      <w:r w:rsidR="00466726" w:rsidRPr="00E821CD">
        <w:rPr>
          <w:rFonts w:ascii="Times New Roman" w:hAnsi="Times New Roman"/>
          <w:b/>
          <w:iCs/>
          <w:sz w:val="24"/>
          <w:szCs w:val="24"/>
          <w:lang w:val="ro-RO"/>
        </w:rPr>
        <w:t>,</w:t>
      </w:r>
      <w:r w:rsidRPr="00E821CD">
        <w:rPr>
          <w:rFonts w:ascii="Times New Roman" w:hAnsi="Times New Roman"/>
          <w:b/>
          <w:iCs/>
          <w:sz w:val="24"/>
          <w:szCs w:val="24"/>
          <w:lang w:val="ro-RO"/>
        </w:rPr>
        <w:t xml:space="preserve"> </w:t>
      </w:r>
      <w:r w:rsidR="00466726" w:rsidRPr="00E821CD">
        <w:rPr>
          <w:rFonts w:ascii="Times New Roman" w:hAnsi="Times New Roman"/>
          <w:b/>
          <w:iCs/>
          <w:sz w:val="24"/>
          <w:szCs w:val="24"/>
          <w:lang w:val="ro-RO"/>
        </w:rPr>
        <w:t>î</w:t>
      </w:r>
      <w:r w:rsidRPr="00E821CD">
        <w:rPr>
          <w:rFonts w:ascii="Times New Roman" w:hAnsi="Times New Roman"/>
          <w:b/>
          <w:iCs/>
          <w:sz w:val="24"/>
          <w:szCs w:val="24"/>
          <w:lang w:val="ro-RO"/>
        </w:rPr>
        <w:t>n toate cazurile prev</w:t>
      </w:r>
      <w:r w:rsidR="00466726" w:rsidRPr="00E821CD">
        <w:rPr>
          <w:rFonts w:ascii="Times New Roman" w:hAnsi="Times New Roman"/>
          <w:b/>
          <w:iCs/>
          <w:sz w:val="24"/>
          <w:szCs w:val="24"/>
          <w:lang w:val="ro-RO"/>
        </w:rPr>
        <w:t>ă</w:t>
      </w:r>
      <w:r w:rsidRPr="00E821CD">
        <w:rPr>
          <w:rFonts w:ascii="Times New Roman" w:hAnsi="Times New Roman"/>
          <w:b/>
          <w:iCs/>
          <w:sz w:val="24"/>
          <w:szCs w:val="24"/>
          <w:lang w:val="ro-RO"/>
        </w:rPr>
        <w:t xml:space="preserve">zute </w:t>
      </w:r>
      <w:r w:rsidR="00466726" w:rsidRPr="00E821CD">
        <w:rPr>
          <w:rFonts w:ascii="Times New Roman" w:hAnsi="Times New Roman"/>
          <w:b/>
          <w:iCs/>
          <w:sz w:val="24"/>
          <w:szCs w:val="24"/>
          <w:lang w:val="ro-RO"/>
        </w:rPr>
        <w:t>î</w:t>
      </w:r>
      <w:r w:rsidRPr="00E821CD">
        <w:rPr>
          <w:rFonts w:ascii="Times New Roman" w:hAnsi="Times New Roman"/>
          <w:b/>
          <w:iCs/>
          <w:sz w:val="24"/>
          <w:szCs w:val="24"/>
          <w:lang w:val="ro-RO"/>
        </w:rPr>
        <w:t xml:space="preserve">n cadrul, </w:t>
      </w:r>
      <w:r w:rsidR="00DA4228" w:rsidRPr="00E821CD">
        <w:rPr>
          <w:rFonts w:ascii="Times New Roman" w:hAnsi="Times New Roman"/>
          <w:b/>
          <w:iCs/>
          <w:sz w:val="24"/>
          <w:szCs w:val="24"/>
          <w:lang w:val="ro-RO"/>
        </w:rPr>
        <w:t>M</w:t>
      </w:r>
      <w:r w:rsidRPr="00E821CD">
        <w:rPr>
          <w:rFonts w:ascii="Times New Roman" w:hAnsi="Times New Roman"/>
          <w:b/>
          <w:iCs/>
          <w:sz w:val="24"/>
          <w:szCs w:val="24"/>
          <w:lang w:val="ro-RO"/>
        </w:rPr>
        <w:t>anualului de evaluare</w:t>
      </w:r>
      <w:r w:rsidR="00DA4228" w:rsidRPr="00E821CD">
        <w:rPr>
          <w:rFonts w:ascii="Times New Roman" w:hAnsi="Times New Roman"/>
          <w:b/>
          <w:iCs/>
          <w:sz w:val="24"/>
          <w:szCs w:val="24"/>
          <w:lang w:val="ro-RO"/>
        </w:rPr>
        <w:t xml:space="preserve"> și selecție</w:t>
      </w:r>
      <w:r w:rsidR="0087147D" w:rsidRPr="00E821CD">
        <w:rPr>
          <w:rFonts w:ascii="Times New Roman" w:hAnsi="Times New Roman"/>
          <w:b/>
          <w:iCs/>
          <w:sz w:val="24"/>
          <w:szCs w:val="24"/>
          <w:lang w:val="ro-RO"/>
        </w:rPr>
        <w:t xml:space="preserve"> </w:t>
      </w:r>
      <w:r w:rsidR="00466726" w:rsidRPr="00E821CD">
        <w:rPr>
          <w:rFonts w:ascii="Times New Roman" w:hAnsi="Times New Roman"/>
          <w:b/>
          <w:iCs/>
          <w:sz w:val="24"/>
          <w:szCs w:val="24"/>
          <w:lang w:val="ro-RO"/>
        </w:rPr>
        <w:t>ș</w:t>
      </w:r>
      <w:r w:rsidRPr="00E821CD">
        <w:rPr>
          <w:rFonts w:ascii="Times New Roman" w:hAnsi="Times New Roman"/>
          <w:b/>
          <w:iCs/>
          <w:sz w:val="24"/>
          <w:szCs w:val="24"/>
          <w:lang w:val="ro-RO"/>
        </w:rPr>
        <w:t xml:space="preserve">i </w:t>
      </w:r>
      <w:r w:rsidR="00466726" w:rsidRPr="00E821CD">
        <w:rPr>
          <w:rFonts w:ascii="Times New Roman" w:hAnsi="Times New Roman"/>
          <w:b/>
          <w:iCs/>
          <w:sz w:val="24"/>
          <w:szCs w:val="24"/>
          <w:lang w:val="ro-RO"/>
        </w:rPr>
        <w:t>î</w:t>
      </w:r>
      <w:r w:rsidRPr="00E821CD">
        <w:rPr>
          <w:rFonts w:ascii="Times New Roman" w:hAnsi="Times New Roman"/>
          <w:b/>
          <w:iCs/>
          <w:sz w:val="24"/>
          <w:szCs w:val="24"/>
          <w:lang w:val="ro-RO"/>
        </w:rPr>
        <w:t>n prezentul caiet de sarcini</w:t>
      </w:r>
      <w:r w:rsidR="00466726" w:rsidRPr="00E821CD">
        <w:rPr>
          <w:rFonts w:ascii="Times New Roman" w:hAnsi="Times New Roman"/>
          <w:b/>
          <w:iCs/>
          <w:sz w:val="24"/>
          <w:szCs w:val="24"/>
          <w:lang w:val="ro-RO"/>
        </w:rPr>
        <w:t>,</w:t>
      </w:r>
      <w:r w:rsidRPr="00E821CD">
        <w:rPr>
          <w:rFonts w:ascii="Times New Roman" w:hAnsi="Times New Roman"/>
          <w:b/>
          <w:iCs/>
          <w:sz w:val="24"/>
          <w:szCs w:val="24"/>
          <w:lang w:val="ro-RO"/>
        </w:rPr>
        <w:t xml:space="preserve"> va fi efectuat</w:t>
      </w:r>
      <w:r w:rsidR="00466726" w:rsidRPr="00E821CD">
        <w:rPr>
          <w:rFonts w:ascii="Times New Roman" w:hAnsi="Times New Roman"/>
          <w:b/>
          <w:iCs/>
          <w:sz w:val="24"/>
          <w:szCs w:val="24"/>
          <w:lang w:val="ro-RO"/>
        </w:rPr>
        <w:t>ă</w:t>
      </w:r>
      <w:r w:rsidRPr="00E821CD">
        <w:rPr>
          <w:rFonts w:ascii="Times New Roman" w:hAnsi="Times New Roman"/>
          <w:b/>
          <w:iCs/>
          <w:sz w:val="24"/>
          <w:szCs w:val="24"/>
          <w:lang w:val="ro-RO"/>
        </w:rPr>
        <w:t xml:space="preserve"> </w:t>
      </w:r>
      <w:r w:rsidR="00466726" w:rsidRPr="00E821CD">
        <w:rPr>
          <w:rFonts w:ascii="Times New Roman" w:hAnsi="Times New Roman"/>
          <w:b/>
          <w:iCs/>
          <w:sz w:val="24"/>
          <w:szCs w:val="24"/>
          <w:lang w:val="ro-RO"/>
        </w:rPr>
        <w:t>î</w:t>
      </w:r>
      <w:r w:rsidRPr="00E821CD">
        <w:rPr>
          <w:rFonts w:ascii="Times New Roman" w:hAnsi="Times New Roman"/>
          <w:b/>
          <w:iCs/>
          <w:sz w:val="24"/>
          <w:szCs w:val="24"/>
          <w:lang w:val="ro-RO"/>
        </w:rPr>
        <w:t>n cadrul costului ofertat per proiect, prestator</w:t>
      </w:r>
      <w:r w:rsidR="00314300" w:rsidRPr="00E821CD">
        <w:rPr>
          <w:rFonts w:ascii="Times New Roman" w:hAnsi="Times New Roman"/>
          <w:b/>
          <w:iCs/>
          <w:sz w:val="24"/>
          <w:szCs w:val="24"/>
          <w:lang w:val="ro-RO"/>
        </w:rPr>
        <w:t>ul</w:t>
      </w:r>
      <w:r w:rsidRPr="00E821CD">
        <w:rPr>
          <w:rFonts w:ascii="Times New Roman" w:hAnsi="Times New Roman"/>
          <w:b/>
          <w:iCs/>
          <w:sz w:val="24"/>
          <w:szCs w:val="24"/>
          <w:lang w:val="ro-RO"/>
        </w:rPr>
        <w:t xml:space="preserve"> neav</w:t>
      </w:r>
      <w:r w:rsidR="00466726" w:rsidRPr="00E821CD">
        <w:rPr>
          <w:rFonts w:ascii="Times New Roman" w:hAnsi="Times New Roman"/>
          <w:b/>
          <w:iCs/>
          <w:sz w:val="24"/>
          <w:szCs w:val="24"/>
          <w:lang w:val="ro-RO"/>
        </w:rPr>
        <w:t>â</w:t>
      </w:r>
      <w:r w:rsidRPr="00E821CD">
        <w:rPr>
          <w:rFonts w:ascii="Times New Roman" w:hAnsi="Times New Roman"/>
          <w:b/>
          <w:iCs/>
          <w:sz w:val="24"/>
          <w:szCs w:val="24"/>
          <w:lang w:val="ro-RO"/>
        </w:rPr>
        <w:t>nd dreptul de a solicita vreo form</w:t>
      </w:r>
      <w:r w:rsidR="00466726" w:rsidRPr="00E821CD">
        <w:rPr>
          <w:rFonts w:ascii="Times New Roman" w:hAnsi="Times New Roman"/>
          <w:b/>
          <w:iCs/>
          <w:sz w:val="24"/>
          <w:szCs w:val="24"/>
          <w:lang w:val="ro-RO"/>
        </w:rPr>
        <w:t>ă</w:t>
      </w:r>
      <w:r w:rsidRPr="00E821CD">
        <w:rPr>
          <w:rFonts w:ascii="Times New Roman" w:hAnsi="Times New Roman"/>
          <w:b/>
          <w:iCs/>
          <w:sz w:val="24"/>
          <w:szCs w:val="24"/>
          <w:lang w:val="ro-RO"/>
        </w:rPr>
        <w:t xml:space="preserve"> de compensa</w:t>
      </w:r>
      <w:r w:rsidR="00466726" w:rsidRPr="00E821CD">
        <w:rPr>
          <w:rFonts w:ascii="Times New Roman" w:hAnsi="Times New Roman"/>
          <w:b/>
          <w:iCs/>
          <w:sz w:val="24"/>
          <w:szCs w:val="24"/>
          <w:lang w:val="ro-RO"/>
        </w:rPr>
        <w:t>ț</w:t>
      </w:r>
      <w:r w:rsidRPr="00E821CD">
        <w:rPr>
          <w:rFonts w:ascii="Times New Roman" w:hAnsi="Times New Roman"/>
          <w:b/>
          <w:iCs/>
          <w:sz w:val="24"/>
          <w:szCs w:val="24"/>
          <w:lang w:val="ro-RO"/>
        </w:rPr>
        <w:t>ie financiar</w:t>
      </w:r>
      <w:r w:rsidR="00466726" w:rsidRPr="00E821CD">
        <w:rPr>
          <w:rFonts w:ascii="Times New Roman" w:hAnsi="Times New Roman"/>
          <w:b/>
          <w:iCs/>
          <w:sz w:val="24"/>
          <w:szCs w:val="24"/>
          <w:lang w:val="ro-RO"/>
        </w:rPr>
        <w:t>ă</w:t>
      </w:r>
      <w:r w:rsidRPr="00E821CD">
        <w:rPr>
          <w:rFonts w:ascii="Times New Roman" w:hAnsi="Times New Roman"/>
          <w:b/>
          <w:iCs/>
          <w:sz w:val="24"/>
          <w:szCs w:val="24"/>
          <w:lang w:val="ro-RO"/>
        </w:rPr>
        <w:t xml:space="preserve"> pentru punerea la dispozi</w:t>
      </w:r>
      <w:r w:rsidR="00466726" w:rsidRPr="00E821CD">
        <w:rPr>
          <w:rFonts w:ascii="Times New Roman" w:hAnsi="Times New Roman"/>
          <w:b/>
          <w:iCs/>
          <w:sz w:val="24"/>
          <w:szCs w:val="24"/>
          <w:lang w:val="ro-RO"/>
        </w:rPr>
        <w:t>ț</w:t>
      </w:r>
      <w:r w:rsidRPr="00E821CD">
        <w:rPr>
          <w:rFonts w:ascii="Times New Roman" w:hAnsi="Times New Roman"/>
          <w:b/>
          <w:iCs/>
          <w:sz w:val="24"/>
          <w:szCs w:val="24"/>
          <w:lang w:val="ro-RO"/>
        </w:rPr>
        <w:t>ie de evaluatori</w:t>
      </w:r>
      <w:r w:rsidR="00DA4228" w:rsidRPr="00E821CD">
        <w:rPr>
          <w:rFonts w:ascii="Times New Roman" w:hAnsi="Times New Roman"/>
          <w:b/>
          <w:iCs/>
          <w:sz w:val="24"/>
          <w:szCs w:val="24"/>
          <w:lang w:val="ro-RO"/>
        </w:rPr>
        <w:t xml:space="preserve"> externi</w:t>
      </w:r>
      <w:r w:rsidRPr="00E821CD">
        <w:rPr>
          <w:rFonts w:ascii="Times New Roman" w:hAnsi="Times New Roman"/>
          <w:b/>
          <w:iCs/>
          <w:sz w:val="24"/>
          <w:szCs w:val="24"/>
          <w:lang w:val="ro-RO"/>
        </w:rPr>
        <w:t xml:space="preserve"> suplimentari pentru un anume proiect</w:t>
      </w:r>
      <w:r w:rsidR="00466726" w:rsidRPr="00E821CD">
        <w:rPr>
          <w:rFonts w:ascii="Times New Roman" w:hAnsi="Times New Roman"/>
          <w:b/>
          <w:iCs/>
          <w:sz w:val="24"/>
          <w:szCs w:val="24"/>
          <w:lang w:val="ro-RO"/>
        </w:rPr>
        <w:t>,</w:t>
      </w:r>
      <w:r w:rsidRPr="00E821CD">
        <w:rPr>
          <w:rFonts w:ascii="Times New Roman" w:hAnsi="Times New Roman"/>
          <w:b/>
          <w:iCs/>
          <w:sz w:val="24"/>
          <w:szCs w:val="24"/>
          <w:lang w:val="ro-RO"/>
        </w:rPr>
        <w:t xml:space="preserve"> indiferent de motivele care au generat aceast</w:t>
      </w:r>
      <w:r w:rsidR="00466726" w:rsidRPr="00E821CD">
        <w:rPr>
          <w:rFonts w:ascii="Times New Roman" w:hAnsi="Times New Roman"/>
          <w:b/>
          <w:iCs/>
          <w:sz w:val="24"/>
          <w:szCs w:val="24"/>
          <w:lang w:val="ro-RO"/>
        </w:rPr>
        <w:t>ă</w:t>
      </w:r>
      <w:r w:rsidRPr="00E821CD">
        <w:rPr>
          <w:rFonts w:ascii="Times New Roman" w:hAnsi="Times New Roman"/>
          <w:b/>
          <w:iCs/>
          <w:sz w:val="24"/>
          <w:szCs w:val="24"/>
          <w:lang w:val="ro-RO"/>
        </w:rPr>
        <w:t xml:space="preserve"> situa</w:t>
      </w:r>
      <w:r w:rsidR="00466726" w:rsidRPr="00E821CD">
        <w:rPr>
          <w:rFonts w:ascii="Times New Roman" w:hAnsi="Times New Roman"/>
          <w:b/>
          <w:iCs/>
          <w:sz w:val="24"/>
          <w:szCs w:val="24"/>
          <w:lang w:val="ro-RO"/>
        </w:rPr>
        <w:t>ț</w:t>
      </w:r>
      <w:r w:rsidRPr="00E821CD">
        <w:rPr>
          <w:rFonts w:ascii="Times New Roman" w:hAnsi="Times New Roman"/>
          <w:b/>
          <w:iCs/>
          <w:sz w:val="24"/>
          <w:szCs w:val="24"/>
          <w:lang w:val="ro-RO"/>
        </w:rPr>
        <w:t>ie.</w:t>
      </w:r>
    </w:p>
    <w:p w14:paraId="6425BA58" w14:textId="77777777" w:rsidR="001329DE" w:rsidRPr="00E821CD" w:rsidRDefault="00C651D0" w:rsidP="00406790">
      <w:pPr>
        <w:jc w:val="both"/>
        <w:rPr>
          <w:rFonts w:ascii="Times New Roman" w:hAnsi="Times New Roman"/>
          <w:b/>
          <w:iCs/>
          <w:sz w:val="24"/>
          <w:szCs w:val="24"/>
          <w:lang w:val="ro-RO"/>
        </w:rPr>
      </w:pPr>
      <w:r w:rsidRPr="00E821CD">
        <w:rPr>
          <w:rFonts w:ascii="Times New Roman" w:hAnsi="Times New Roman"/>
          <w:b/>
          <w:iCs/>
          <w:sz w:val="24"/>
          <w:szCs w:val="24"/>
          <w:lang w:val="ro-RO"/>
        </w:rPr>
        <w:t xml:space="preserve">Daca in </w:t>
      </w:r>
      <w:r w:rsidR="00314300" w:rsidRPr="00E821CD">
        <w:rPr>
          <w:rFonts w:ascii="Times New Roman" w:hAnsi="Times New Roman"/>
          <w:b/>
          <w:iCs/>
          <w:sz w:val="24"/>
          <w:szCs w:val="24"/>
          <w:lang w:val="ro-RO"/>
        </w:rPr>
        <w:t xml:space="preserve">cadrul </w:t>
      </w:r>
      <w:proofErr w:type="spellStart"/>
      <w:r w:rsidR="00314300" w:rsidRPr="00E821CD">
        <w:rPr>
          <w:rFonts w:ascii="Times New Roman" w:hAnsi="Times New Roman"/>
          <w:b/>
          <w:iCs/>
          <w:sz w:val="24"/>
          <w:szCs w:val="24"/>
          <w:lang w:val="ro-RO"/>
        </w:rPr>
        <w:t>verificarii</w:t>
      </w:r>
      <w:proofErr w:type="spellEnd"/>
      <w:r w:rsidR="00314300" w:rsidRPr="00E821CD">
        <w:rPr>
          <w:rFonts w:ascii="Times New Roman" w:hAnsi="Times New Roman"/>
          <w:b/>
          <w:iCs/>
          <w:sz w:val="24"/>
          <w:szCs w:val="24"/>
          <w:lang w:val="ro-RO"/>
        </w:rPr>
        <w:t xml:space="preserve"> </w:t>
      </w:r>
      <w:proofErr w:type="spellStart"/>
      <w:r w:rsidR="00314300" w:rsidRPr="00E821CD">
        <w:rPr>
          <w:rFonts w:ascii="Times New Roman" w:hAnsi="Times New Roman"/>
          <w:b/>
          <w:iCs/>
          <w:sz w:val="24"/>
          <w:szCs w:val="24"/>
          <w:lang w:val="ro-RO"/>
        </w:rPr>
        <w:t>calitatii</w:t>
      </w:r>
      <w:proofErr w:type="spellEnd"/>
      <w:r w:rsidR="00314300" w:rsidRPr="00E821CD">
        <w:rPr>
          <w:rFonts w:ascii="Times New Roman" w:hAnsi="Times New Roman"/>
          <w:b/>
          <w:iCs/>
          <w:sz w:val="24"/>
          <w:szCs w:val="24"/>
          <w:lang w:val="ro-RO"/>
        </w:rPr>
        <w:t xml:space="preserve"> </w:t>
      </w:r>
      <w:proofErr w:type="spellStart"/>
      <w:r w:rsidR="00314300" w:rsidRPr="00E821CD">
        <w:rPr>
          <w:rFonts w:ascii="Times New Roman" w:hAnsi="Times New Roman"/>
          <w:b/>
          <w:iCs/>
          <w:sz w:val="24"/>
          <w:szCs w:val="24"/>
          <w:lang w:val="ro-RO"/>
        </w:rPr>
        <w:t>evaluarii</w:t>
      </w:r>
      <w:proofErr w:type="spellEnd"/>
      <w:r w:rsidR="00314300" w:rsidRPr="00E821CD">
        <w:rPr>
          <w:rFonts w:ascii="Times New Roman" w:hAnsi="Times New Roman"/>
          <w:b/>
          <w:iCs/>
          <w:sz w:val="24"/>
          <w:szCs w:val="24"/>
          <w:lang w:val="ro-RO"/>
        </w:rPr>
        <w:t xml:space="preserve"> de </w:t>
      </w:r>
      <w:proofErr w:type="spellStart"/>
      <w:r w:rsidR="00314300" w:rsidRPr="00E821CD">
        <w:rPr>
          <w:rFonts w:ascii="Times New Roman" w:hAnsi="Times New Roman"/>
          <w:b/>
          <w:iCs/>
          <w:sz w:val="24"/>
          <w:szCs w:val="24"/>
          <w:lang w:val="ro-RO"/>
        </w:rPr>
        <w:t>catre</w:t>
      </w:r>
      <w:proofErr w:type="spellEnd"/>
      <w:r w:rsidR="00314300" w:rsidRPr="00E821CD">
        <w:rPr>
          <w:rFonts w:ascii="Times New Roman" w:hAnsi="Times New Roman"/>
          <w:b/>
          <w:iCs/>
          <w:sz w:val="24"/>
          <w:szCs w:val="24"/>
          <w:lang w:val="ro-RO"/>
        </w:rPr>
        <w:t xml:space="preserve"> CS, se constata inconsistenta punctajului si/sau a comentariului aferent raportat la analiza cereri</w:t>
      </w:r>
      <w:r w:rsidR="007E6825" w:rsidRPr="00E821CD">
        <w:rPr>
          <w:rFonts w:ascii="Times New Roman" w:hAnsi="Times New Roman"/>
          <w:b/>
          <w:iCs/>
          <w:sz w:val="24"/>
          <w:szCs w:val="24"/>
          <w:lang w:val="ro-RO"/>
        </w:rPr>
        <w:t xml:space="preserve">i de </w:t>
      </w:r>
      <w:proofErr w:type="spellStart"/>
      <w:r w:rsidR="007E6825" w:rsidRPr="00E821CD">
        <w:rPr>
          <w:rFonts w:ascii="Times New Roman" w:hAnsi="Times New Roman"/>
          <w:b/>
          <w:iCs/>
          <w:sz w:val="24"/>
          <w:szCs w:val="24"/>
          <w:lang w:val="ro-RO"/>
        </w:rPr>
        <w:t>finantare</w:t>
      </w:r>
      <w:proofErr w:type="spellEnd"/>
      <w:r w:rsidRPr="00E821CD">
        <w:rPr>
          <w:rFonts w:ascii="Times New Roman" w:hAnsi="Times New Roman"/>
          <w:b/>
          <w:iCs/>
          <w:sz w:val="24"/>
          <w:szCs w:val="24"/>
          <w:lang w:val="ro-RO"/>
        </w:rPr>
        <w:t xml:space="preserve">, </w:t>
      </w:r>
      <w:r w:rsidR="00314300" w:rsidRPr="00E821CD">
        <w:rPr>
          <w:rFonts w:ascii="Times New Roman" w:hAnsi="Times New Roman"/>
          <w:b/>
          <w:iCs/>
          <w:sz w:val="24"/>
          <w:szCs w:val="24"/>
          <w:lang w:val="ro-RO"/>
        </w:rPr>
        <w:t xml:space="preserve"> evaluatorul</w:t>
      </w:r>
      <w:r w:rsidR="00DA4228" w:rsidRPr="00E821CD">
        <w:rPr>
          <w:rFonts w:ascii="Times New Roman" w:hAnsi="Times New Roman"/>
          <w:b/>
          <w:iCs/>
          <w:sz w:val="24"/>
          <w:szCs w:val="24"/>
          <w:lang w:val="ro-RO"/>
        </w:rPr>
        <w:t xml:space="preserve"> extern </w:t>
      </w:r>
      <w:r w:rsidR="00314300" w:rsidRPr="00E821CD">
        <w:rPr>
          <w:rFonts w:ascii="Times New Roman" w:hAnsi="Times New Roman"/>
          <w:b/>
          <w:iCs/>
          <w:sz w:val="24"/>
          <w:szCs w:val="24"/>
          <w:lang w:val="ro-RO"/>
        </w:rPr>
        <w:t xml:space="preserve"> va fi solicitat sa </w:t>
      </w:r>
      <w:proofErr w:type="spellStart"/>
      <w:r w:rsidR="00314300" w:rsidRPr="00E821CD">
        <w:rPr>
          <w:rFonts w:ascii="Times New Roman" w:hAnsi="Times New Roman"/>
          <w:b/>
          <w:iCs/>
          <w:sz w:val="24"/>
          <w:szCs w:val="24"/>
          <w:lang w:val="ro-RO"/>
        </w:rPr>
        <w:t>isi</w:t>
      </w:r>
      <w:proofErr w:type="spellEnd"/>
      <w:r w:rsidR="00314300" w:rsidRPr="00E821CD">
        <w:rPr>
          <w:rFonts w:ascii="Times New Roman" w:hAnsi="Times New Roman"/>
          <w:b/>
          <w:iCs/>
          <w:sz w:val="24"/>
          <w:szCs w:val="24"/>
          <w:lang w:val="ro-RO"/>
        </w:rPr>
        <w:t xml:space="preserve"> </w:t>
      </w:r>
      <w:proofErr w:type="spellStart"/>
      <w:r w:rsidR="00314300" w:rsidRPr="00E821CD">
        <w:rPr>
          <w:rFonts w:ascii="Times New Roman" w:hAnsi="Times New Roman"/>
          <w:b/>
          <w:iCs/>
          <w:sz w:val="24"/>
          <w:szCs w:val="24"/>
          <w:lang w:val="ro-RO"/>
        </w:rPr>
        <w:t>expuna</w:t>
      </w:r>
      <w:proofErr w:type="spellEnd"/>
      <w:r w:rsidR="00314300" w:rsidRPr="00E821CD">
        <w:rPr>
          <w:rFonts w:ascii="Times New Roman" w:hAnsi="Times New Roman"/>
          <w:b/>
          <w:iCs/>
          <w:sz w:val="24"/>
          <w:szCs w:val="24"/>
          <w:lang w:val="ro-RO"/>
        </w:rPr>
        <w:t xml:space="preserve"> punctul de vedere</w:t>
      </w:r>
      <w:r w:rsidRPr="00E821CD">
        <w:rPr>
          <w:rFonts w:ascii="Times New Roman" w:hAnsi="Times New Roman"/>
          <w:b/>
          <w:iCs/>
          <w:sz w:val="24"/>
          <w:szCs w:val="24"/>
          <w:lang w:val="ro-RO"/>
        </w:rPr>
        <w:t xml:space="preserve">. </w:t>
      </w:r>
      <w:r w:rsidR="00314300" w:rsidRPr="00E821CD">
        <w:rPr>
          <w:rFonts w:ascii="Times New Roman" w:hAnsi="Times New Roman"/>
          <w:b/>
          <w:iCs/>
          <w:sz w:val="24"/>
          <w:szCs w:val="24"/>
          <w:lang w:val="ro-RO"/>
        </w:rPr>
        <w:t xml:space="preserve"> </w:t>
      </w:r>
      <w:r w:rsidRPr="00E821CD">
        <w:rPr>
          <w:rFonts w:ascii="Times New Roman" w:hAnsi="Times New Roman"/>
          <w:b/>
          <w:iCs/>
          <w:sz w:val="24"/>
          <w:szCs w:val="24"/>
          <w:lang w:val="ro-RO"/>
        </w:rPr>
        <w:t>D</w:t>
      </w:r>
      <w:r w:rsidR="00314300" w:rsidRPr="00E821CD">
        <w:rPr>
          <w:rFonts w:ascii="Times New Roman" w:hAnsi="Times New Roman"/>
          <w:b/>
          <w:iCs/>
          <w:sz w:val="24"/>
          <w:szCs w:val="24"/>
          <w:lang w:val="ro-RO"/>
        </w:rPr>
        <w:t>aca</w:t>
      </w:r>
      <w:r w:rsidR="00DA4228" w:rsidRPr="00E821CD">
        <w:rPr>
          <w:rFonts w:ascii="Times New Roman" w:hAnsi="Times New Roman"/>
          <w:b/>
          <w:iCs/>
          <w:sz w:val="24"/>
          <w:szCs w:val="24"/>
          <w:lang w:val="ro-RO"/>
        </w:rPr>
        <w:t xml:space="preserve"> CS nu acceptă acest punct de vedere</w:t>
      </w:r>
      <w:r w:rsidR="00314300" w:rsidRPr="00E821CD">
        <w:rPr>
          <w:rFonts w:ascii="Times New Roman" w:hAnsi="Times New Roman"/>
          <w:b/>
          <w:iCs/>
          <w:sz w:val="24"/>
          <w:szCs w:val="24"/>
          <w:lang w:val="ro-RO"/>
        </w:rPr>
        <w:t xml:space="preserve">, concluzia analizei va fi prezentata managerului de contract de </w:t>
      </w:r>
      <w:proofErr w:type="spellStart"/>
      <w:r w:rsidR="00314300" w:rsidRPr="00E821CD">
        <w:rPr>
          <w:rFonts w:ascii="Times New Roman" w:hAnsi="Times New Roman"/>
          <w:b/>
          <w:iCs/>
          <w:sz w:val="24"/>
          <w:szCs w:val="24"/>
          <w:lang w:val="ro-RO"/>
        </w:rPr>
        <w:t>catre</w:t>
      </w:r>
      <w:proofErr w:type="spellEnd"/>
      <w:r w:rsidR="00314300" w:rsidRPr="00E821CD">
        <w:rPr>
          <w:rFonts w:ascii="Times New Roman" w:hAnsi="Times New Roman"/>
          <w:b/>
          <w:iCs/>
          <w:sz w:val="24"/>
          <w:szCs w:val="24"/>
          <w:lang w:val="ro-RO"/>
        </w:rPr>
        <w:t xml:space="preserve"> </w:t>
      </w:r>
      <w:r w:rsidR="005A52EF" w:rsidRPr="00E821CD">
        <w:rPr>
          <w:rFonts w:ascii="Times New Roman" w:hAnsi="Times New Roman"/>
          <w:b/>
          <w:iCs/>
          <w:sz w:val="24"/>
          <w:szCs w:val="24"/>
          <w:lang w:val="ro-RO"/>
        </w:rPr>
        <w:t xml:space="preserve">Coordonator </w:t>
      </w:r>
      <w:r w:rsidR="00314300" w:rsidRPr="00E821CD">
        <w:rPr>
          <w:rFonts w:ascii="Times New Roman" w:hAnsi="Times New Roman"/>
          <w:b/>
          <w:iCs/>
          <w:sz w:val="24"/>
          <w:szCs w:val="24"/>
          <w:lang w:val="ro-RO"/>
        </w:rPr>
        <w:t xml:space="preserve">care poate solicita inclusiv </w:t>
      </w:r>
      <w:proofErr w:type="spellStart"/>
      <w:r w:rsidR="00314300" w:rsidRPr="00E821CD">
        <w:rPr>
          <w:rFonts w:ascii="Times New Roman" w:hAnsi="Times New Roman"/>
          <w:b/>
          <w:iCs/>
          <w:sz w:val="24"/>
          <w:szCs w:val="24"/>
          <w:lang w:val="ro-RO"/>
        </w:rPr>
        <w:t>inlocuirea</w:t>
      </w:r>
      <w:proofErr w:type="spellEnd"/>
      <w:r w:rsidR="00314300" w:rsidRPr="00E821CD">
        <w:rPr>
          <w:rFonts w:ascii="Times New Roman" w:hAnsi="Times New Roman"/>
          <w:b/>
          <w:iCs/>
          <w:sz w:val="24"/>
          <w:szCs w:val="24"/>
          <w:lang w:val="ro-RO"/>
        </w:rPr>
        <w:t xml:space="preserve"> evaluatorului/evaluatorilor</w:t>
      </w:r>
      <w:r w:rsidR="00DA4228" w:rsidRPr="00E821CD">
        <w:rPr>
          <w:rFonts w:ascii="Times New Roman" w:hAnsi="Times New Roman"/>
          <w:b/>
          <w:iCs/>
          <w:sz w:val="24"/>
          <w:szCs w:val="24"/>
          <w:lang w:val="ro-RO"/>
        </w:rPr>
        <w:t xml:space="preserve"> externi </w:t>
      </w:r>
      <w:r w:rsidR="00314300" w:rsidRPr="00E821CD">
        <w:rPr>
          <w:rFonts w:ascii="Times New Roman" w:hAnsi="Times New Roman"/>
          <w:b/>
          <w:iCs/>
          <w:sz w:val="24"/>
          <w:szCs w:val="24"/>
          <w:lang w:val="ro-RO"/>
        </w:rPr>
        <w:t>respectiv</w:t>
      </w:r>
      <w:r w:rsidRPr="00E821CD">
        <w:rPr>
          <w:rFonts w:ascii="Times New Roman" w:hAnsi="Times New Roman"/>
          <w:b/>
          <w:iCs/>
          <w:sz w:val="24"/>
          <w:szCs w:val="24"/>
          <w:lang w:val="ro-RO"/>
        </w:rPr>
        <w:t>i</w:t>
      </w:r>
      <w:r w:rsidR="00314300" w:rsidRPr="00E821CD">
        <w:rPr>
          <w:rFonts w:ascii="Times New Roman" w:hAnsi="Times New Roman"/>
          <w:b/>
          <w:iCs/>
          <w:sz w:val="24"/>
          <w:szCs w:val="24"/>
          <w:lang w:val="ro-RO"/>
        </w:rPr>
        <w:t xml:space="preserve"> din evaluare. </w:t>
      </w:r>
      <w:r w:rsidR="007E6825" w:rsidRPr="00E821CD">
        <w:rPr>
          <w:rFonts w:ascii="Times New Roman" w:hAnsi="Times New Roman"/>
          <w:b/>
          <w:iCs/>
          <w:sz w:val="24"/>
          <w:szCs w:val="24"/>
          <w:lang w:val="ro-RO"/>
        </w:rPr>
        <w:t xml:space="preserve">Aceasta se va realiza imediat, </w:t>
      </w:r>
      <w:proofErr w:type="spellStart"/>
      <w:r w:rsidR="00314300" w:rsidRPr="00E821CD">
        <w:rPr>
          <w:rFonts w:ascii="Times New Roman" w:hAnsi="Times New Roman"/>
          <w:b/>
          <w:iCs/>
          <w:sz w:val="24"/>
          <w:szCs w:val="24"/>
          <w:lang w:val="ro-RO"/>
        </w:rPr>
        <w:t>fara</w:t>
      </w:r>
      <w:proofErr w:type="spellEnd"/>
      <w:r w:rsidR="00314300" w:rsidRPr="00E821CD">
        <w:rPr>
          <w:rFonts w:ascii="Times New Roman" w:hAnsi="Times New Roman"/>
          <w:b/>
          <w:iCs/>
          <w:sz w:val="24"/>
          <w:szCs w:val="24"/>
          <w:lang w:val="ro-RO"/>
        </w:rPr>
        <w:t xml:space="preserve"> nici un cost</w:t>
      </w:r>
      <w:r w:rsidR="00DA4228" w:rsidRPr="00E821CD">
        <w:rPr>
          <w:rFonts w:ascii="Times New Roman" w:hAnsi="Times New Roman"/>
          <w:b/>
          <w:iCs/>
          <w:sz w:val="24"/>
          <w:szCs w:val="24"/>
          <w:lang w:val="ro-RO"/>
        </w:rPr>
        <w:t xml:space="preserve"> suplimentar</w:t>
      </w:r>
      <w:r w:rsidR="0087147D" w:rsidRPr="00E821CD">
        <w:rPr>
          <w:rFonts w:ascii="Times New Roman" w:hAnsi="Times New Roman"/>
          <w:b/>
          <w:iCs/>
          <w:sz w:val="24"/>
          <w:szCs w:val="24"/>
          <w:lang w:val="ro-RO"/>
        </w:rPr>
        <w:t xml:space="preserve"> </w:t>
      </w:r>
      <w:r w:rsidR="00314300" w:rsidRPr="00E821CD">
        <w:rPr>
          <w:rFonts w:ascii="Times New Roman" w:hAnsi="Times New Roman"/>
          <w:b/>
          <w:iCs/>
          <w:sz w:val="24"/>
          <w:szCs w:val="24"/>
          <w:lang w:val="ro-RO"/>
        </w:rPr>
        <w:t xml:space="preserve">din partea </w:t>
      </w:r>
      <w:proofErr w:type="spellStart"/>
      <w:r w:rsidR="00314300" w:rsidRPr="00E821CD">
        <w:rPr>
          <w:rFonts w:ascii="Times New Roman" w:hAnsi="Times New Roman"/>
          <w:b/>
          <w:iCs/>
          <w:sz w:val="24"/>
          <w:szCs w:val="24"/>
          <w:lang w:val="ro-RO"/>
        </w:rPr>
        <w:t>Autoritatii</w:t>
      </w:r>
      <w:proofErr w:type="spellEnd"/>
      <w:r w:rsidR="00314300" w:rsidRPr="00E821CD">
        <w:rPr>
          <w:rFonts w:ascii="Times New Roman" w:hAnsi="Times New Roman"/>
          <w:b/>
          <w:iCs/>
          <w:sz w:val="24"/>
          <w:szCs w:val="24"/>
          <w:lang w:val="ro-RO"/>
        </w:rPr>
        <w:t xml:space="preserve"> Contractante</w:t>
      </w:r>
      <w:r w:rsidRPr="00E821CD">
        <w:rPr>
          <w:rFonts w:ascii="Times New Roman" w:hAnsi="Times New Roman"/>
          <w:b/>
          <w:iCs/>
          <w:sz w:val="24"/>
          <w:szCs w:val="24"/>
          <w:lang w:val="ro-RO"/>
        </w:rPr>
        <w:t xml:space="preserve">, prin implicarea unor evaluatori de rezerva, </w:t>
      </w:r>
      <w:proofErr w:type="spellStart"/>
      <w:r w:rsidRPr="00E821CD">
        <w:rPr>
          <w:rFonts w:ascii="Times New Roman" w:hAnsi="Times New Roman"/>
          <w:b/>
          <w:iCs/>
          <w:sz w:val="24"/>
          <w:szCs w:val="24"/>
          <w:lang w:val="ro-RO"/>
        </w:rPr>
        <w:t>ofertati</w:t>
      </w:r>
      <w:proofErr w:type="spellEnd"/>
      <w:r w:rsidRPr="00E821CD">
        <w:rPr>
          <w:rFonts w:ascii="Times New Roman" w:hAnsi="Times New Roman"/>
          <w:b/>
          <w:iCs/>
          <w:sz w:val="24"/>
          <w:szCs w:val="24"/>
          <w:lang w:val="ro-RO"/>
        </w:rPr>
        <w:t xml:space="preserve"> deja sau a unor </w:t>
      </w:r>
      <w:proofErr w:type="spellStart"/>
      <w:r w:rsidRPr="00E821CD">
        <w:rPr>
          <w:rFonts w:ascii="Times New Roman" w:hAnsi="Times New Roman"/>
          <w:b/>
          <w:iCs/>
          <w:sz w:val="24"/>
          <w:szCs w:val="24"/>
          <w:lang w:val="ro-RO"/>
        </w:rPr>
        <w:t>alti</w:t>
      </w:r>
      <w:proofErr w:type="spellEnd"/>
      <w:r w:rsidRPr="00E821CD">
        <w:rPr>
          <w:rFonts w:ascii="Times New Roman" w:hAnsi="Times New Roman"/>
          <w:b/>
          <w:iCs/>
          <w:sz w:val="24"/>
          <w:szCs w:val="24"/>
          <w:lang w:val="ro-RO"/>
        </w:rPr>
        <w:t xml:space="preserve"> evaluatori </w:t>
      </w:r>
      <w:proofErr w:type="spellStart"/>
      <w:r w:rsidRPr="00E821CD">
        <w:rPr>
          <w:rFonts w:ascii="Times New Roman" w:hAnsi="Times New Roman"/>
          <w:b/>
          <w:iCs/>
          <w:sz w:val="24"/>
          <w:szCs w:val="24"/>
          <w:lang w:val="ro-RO"/>
        </w:rPr>
        <w:t>inlocuitori</w:t>
      </w:r>
      <w:proofErr w:type="spellEnd"/>
      <w:r w:rsidR="0087147D" w:rsidRPr="00E821CD">
        <w:rPr>
          <w:rFonts w:ascii="Times New Roman" w:hAnsi="Times New Roman"/>
          <w:b/>
          <w:iCs/>
          <w:sz w:val="24"/>
          <w:szCs w:val="24"/>
          <w:lang w:val="ro-RO"/>
        </w:rPr>
        <w:t>,</w:t>
      </w:r>
      <w:r w:rsidRPr="00E821CD">
        <w:rPr>
          <w:rFonts w:ascii="Times New Roman" w:hAnsi="Times New Roman"/>
          <w:b/>
          <w:iCs/>
          <w:sz w:val="24"/>
          <w:szCs w:val="24"/>
          <w:lang w:val="ro-RO"/>
        </w:rPr>
        <w:t xml:space="preserve"> </w:t>
      </w:r>
      <w:r w:rsidR="0087147D" w:rsidRPr="00E821CD">
        <w:rPr>
          <w:rFonts w:ascii="Times New Roman" w:hAnsi="Times New Roman"/>
          <w:b/>
          <w:iCs/>
          <w:sz w:val="24"/>
          <w:szCs w:val="24"/>
          <w:lang w:val="ro-RO"/>
        </w:rPr>
        <w:t>î</w:t>
      </w:r>
      <w:r w:rsidRPr="00E821CD">
        <w:rPr>
          <w:rFonts w:ascii="Times New Roman" w:hAnsi="Times New Roman"/>
          <w:b/>
          <w:iCs/>
          <w:sz w:val="24"/>
          <w:szCs w:val="24"/>
          <w:lang w:val="ro-RO"/>
        </w:rPr>
        <w:t xml:space="preserve">n termen maxim de 2 zile </w:t>
      </w:r>
      <w:proofErr w:type="spellStart"/>
      <w:r w:rsidRPr="00E821CD">
        <w:rPr>
          <w:rFonts w:ascii="Times New Roman" w:hAnsi="Times New Roman"/>
          <w:b/>
          <w:iCs/>
          <w:sz w:val="24"/>
          <w:szCs w:val="24"/>
          <w:lang w:val="ro-RO"/>
        </w:rPr>
        <w:t>lucratoare</w:t>
      </w:r>
      <w:proofErr w:type="spellEnd"/>
      <w:r w:rsidRPr="00E821CD">
        <w:rPr>
          <w:rFonts w:ascii="Times New Roman" w:hAnsi="Times New Roman"/>
          <w:b/>
          <w:iCs/>
          <w:sz w:val="24"/>
          <w:szCs w:val="24"/>
          <w:lang w:val="ro-RO"/>
        </w:rPr>
        <w:t xml:space="preserve"> de la solicitare. In cazul in care </w:t>
      </w:r>
      <w:r w:rsidR="0087147D" w:rsidRPr="00E821CD">
        <w:rPr>
          <w:rFonts w:ascii="Times New Roman" w:hAnsi="Times New Roman"/>
          <w:b/>
          <w:iCs/>
          <w:sz w:val="24"/>
          <w:szCs w:val="24"/>
          <w:lang w:val="ro-RO"/>
        </w:rPr>
        <w:t>P</w:t>
      </w:r>
      <w:r w:rsidRPr="00E821CD">
        <w:rPr>
          <w:rFonts w:ascii="Times New Roman" w:hAnsi="Times New Roman"/>
          <w:b/>
          <w:iCs/>
          <w:sz w:val="24"/>
          <w:szCs w:val="24"/>
          <w:lang w:val="ro-RO"/>
        </w:rPr>
        <w:t xml:space="preserve">restatorul alege implicarea unor evaluatori </w:t>
      </w:r>
      <w:proofErr w:type="spellStart"/>
      <w:r w:rsidRPr="00E821CD">
        <w:rPr>
          <w:rFonts w:ascii="Times New Roman" w:hAnsi="Times New Roman"/>
          <w:b/>
          <w:iCs/>
          <w:sz w:val="24"/>
          <w:szCs w:val="24"/>
          <w:lang w:val="ro-RO"/>
        </w:rPr>
        <w:t>inlocuitori</w:t>
      </w:r>
      <w:proofErr w:type="spellEnd"/>
      <w:r w:rsidRPr="00E821CD">
        <w:rPr>
          <w:rFonts w:ascii="Times New Roman" w:hAnsi="Times New Roman"/>
          <w:b/>
          <w:iCs/>
          <w:sz w:val="24"/>
          <w:szCs w:val="24"/>
          <w:lang w:val="ro-RO"/>
        </w:rPr>
        <w:t xml:space="preserve">, documentele care </w:t>
      </w:r>
      <w:proofErr w:type="spellStart"/>
      <w:r w:rsidRPr="00E821CD">
        <w:rPr>
          <w:rFonts w:ascii="Times New Roman" w:hAnsi="Times New Roman"/>
          <w:b/>
          <w:iCs/>
          <w:sz w:val="24"/>
          <w:szCs w:val="24"/>
          <w:lang w:val="ro-RO"/>
        </w:rPr>
        <w:t>probeaza</w:t>
      </w:r>
      <w:proofErr w:type="spellEnd"/>
      <w:r w:rsidRPr="00E821CD">
        <w:rPr>
          <w:rFonts w:ascii="Times New Roman" w:hAnsi="Times New Roman"/>
          <w:b/>
          <w:iCs/>
          <w:sz w:val="24"/>
          <w:szCs w:val="24"/>
          <w:lang w:val="ro-RO"/>
        </w:rPr>
        <w:t xml:space="preserve"> calificarea acestora in conformitate cu </w:t>
      </w:r>
      <w:r w:rsidRPr="00E821CD">
        <w:rPr>
          <w:rFonts w:ascii="Times New Roman" w:hAnsi="Times New Roman"/>
          <w:b/>
          <w:iCs/>
          <w:sz w:val="24"/>
          <w:szCs w:val="24"/>
          <w:lang w:val="ro-RO"/>
        </w:rPr>
        <w:lastRenderedPageBreak/>
        <w:t xml:space="preserve">prevederile prezentului caiet de sarcini, vor fi trimise spre acceptare </w:t>
      </w:r>
      <w:proofErr w:type="spellStart"/>
      <w:r w:rsidRPr="00E821CD">
        <w:rPr>
          <w:rFonts w:ascii="Times New Roman" w:hAnsi="Times New Roman"/>
          <w:b/>
          <w:iCs/>
          <w:sz w:val="24"/>
          <w:szCs w:val="24"/>
          <w:lang w:val="ro-RO"/>
        </w:rPr>
        <w:t>Autoritatii</w:t>
      </w:r>
      <w:proofErr w:type="spellEnd"/>
      <w:r w:rsidRPr="00E821CD">
        <w:rPr>
          <w:rFonts w:ascii="Times New Roman" w:hAnsi="Times New Roman"/>
          <w:b/>
          <w:iCs/>
          <w:sz w:val="24"/>
          <w:szCs w:val="24"/>
          <w:lang w:val="ro-RO"/>
        </w:rPr>
        <w:t xml:space="preserve"> Contractante in termen de 1 zi </w:t>
      </w:r>
      <w:proofErr w:type="spellStart"/>
      <w:r w:rsidRPr="00E821CD">
        <w:rPr>
          <w:rFonts w:ascii="Times New Roman" w:hAnsi="Times New Roman"/>
          <w:b/>
          <w:iCs/>
          <w:sz w:val="24"/>
          <w:szCs w:val="24"/>
          <w:lang w:val="ro-RO"/>
        </w:rPr>
        <w:t>lucratoare</w:t>
      </w:r>
      <w:proofErr w:type="spellEnd"/>
      <w:r w:rsidRPr="00E821CD">
        <w:rPr>
          <w:rFonts w:ascii="Times New Roman" w:hAnsi="Times New Roman"/>
          <w:b/>
          <w:iCs/>
          <w:sz w:val="24"/>
          <w:szCs w:val="24"/>
          <w:lang w:val="ro-RO"/>
        </w:rPr>
        <w:t xml:space="preserve"> de la solicitarea de </w:t>
      </w:r>
      <w:proofErr w:type="spellStart"/>
      <w:r w:rsidRPr="00E821CD">
        <w:rPr>
          <w:rFonts w:ascii="Times New Roman" w:hAnsi="Times New Roman"/>
          <w:b/>
          <w:iCs/>
          <w:sz w:val="24"/>
          <w:szCs w:val="24"/>
          <w:lang w:val="ro-RO"/>
        </w:rPr>
        <w:t>inlocuire</w:t>
      </w:r>
      <w:proofErr w:type="spellEnd"/>
      <w:r w:rsidRPr="00E821CD">
        <w:rPr>
          <w:rFonts w:ascii="Times New Roman" w:hAnsi="Times New Roman"/>
          <w:b/>
          <w:iCs/>
          <w:sz w:val="24"/>
          <w:szCs w:val="24"/>
          <w:lang w:val="ro-RO"/>
        </w:rPr>
        <w:t>.</w:t>
      </w:r>
    </w:p>
    <w:p w14:paraId="166AA301" w14:textId="77777777" w:rsidR="001329DE" w:rsidRPr="00E821CD" w:rsidRDefault="009471BD"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S</w:t>
      </w:r>
      <w:r w:rsidR="001329DE" w:rsidRPr="00E821CD">
        <w:rPr>
          <w:rFonts w:ascii="Times New Roman" w:hAnsi="Times New Roman"/>
          <w:bCs/>
          <w:sz w:val="24"/>
          <w:szCs w:val="24"/>
          <w:lang w:val="ro-RO"/>
        </w:rPr>
        <w:t xml:space="preserve">corul final </w:t>
      </w:r>
      <w:r w:rsidRPr="00E821CD">
        <w:rPr>
          <w:rFonts w:ascii="Times New Roman" w:hAnsi="Times New Roman"/>
          <w:bCs/>
          <w:sz w:val="24"/>
          <w:szCs w:val="24"/>
          <w:lang w:val="ro-RO"/>
        </w:rPr>
        <w:t xml:space="preserve">va fi calculat </w:t>
      </w:r>
      <w:r w:rsidR="001329DE" w:rsidRPr="00E821CD">
        <w:rPr>
          <w:rFonts w:ascii="Times New Roman" w:hAnsi="Times New Roman"/>
          <w:bCs/>
          <w:sz w:val="24"/>
          <w:szCs w:val="24"/>
          <w:lang w:val="ro-RO"/>
        </w:rPr>
        <w:t xml:space="preserve">ca media aritmetică a scorurilor acordate de cei doi evaluatori externi. </w:t>
      </w:r>
      <w:r w:rsidR="00DA4228" w:rsidRPr="00E821CD">
        <w:rPr>
          <w:rFonts w:ascii="Times New Roman" w:hAnsi="Times New Roman"/>
          <w:bCs/>
          <w:sz w:val="24"/>
          <w:szCs w:val="24"/>
          <w:lang w:val="ro-RO"/>
        </w:rPr>
        <w:t xml:space="preserve"> </w:t>
      </w:r>
    </w:p>
    <w:p w14:paraId="13FC1975" w14:textId="77777777" w:rsidR="00E83AC8" w:rsidRPr="00E821CD" w:rsidRDefault="00E83AC8" w:rsidP="00406790">
      <w:pPr>
        <w:spacing w:after="0"/>
        <w:jc w:val="both"/>
        <w:rPr>
          <w:rFonts w:ascii="Times New Roman" w:hAnsi="Times New Roman"/>
          <w:b/>
          <w:bCs/>
          <w:sz w:val="24"/>
          <w:szCs w:val="24"/>
          <w:lang w:val="ro-RO"/>
        </w:rPr>
      </w:pPr>
    </w:p>
    <w:p w14:paraId="49696AE8" w14:textId="77777777" w:rsidR="001329DE" w:rsidRPr="00E821CD" w:rsidRDefault="00A71BDC"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Pe baza scorurilor acordate de evaluatorii externi </w:t>
      </w:r>
      <w:r w:rsidR="001329DE" w:rsidRPr="00E821CD">
        <w:rPr>
          <w:rFonts w:ascii="Times New Roman" w:hAnsi="Times New Roman"/>
          <w:bCs/>
          <w:sz w:val="24"/>
          <w:szCs w:val="24"/>
          <w:lang w:val="ro-RO"/>
        </w:rPr>
        <w:t xml:space="preserve">Comitetul de Selecție întocmește Raportul de evaluare pentru Pasul </w:t>
      </w:r>
      <w:r w:rsidR="005A52EF" w:rsidRPr="00E821CD">
        <w:rPr>
          <w:rFonts w:ascii="Times New Roman" w:hAnsi="Times New Roman"/>
          <w:bCs/>
          <w:sz w:val="24"/>
          <w:szCs w:val="24"/>
          <w:lang w:val="ro-RO"/>
        </w:rPr>
        <w:t>II</w:t>
      </w:r>
      <w:r w:rsidR="001329DE" w:rsidRPr="00E821CD">
        <w:rPr>
          <w:rFonts w:ascii="Times New Roman" w:hAnsi="Times New Roman"/>
          <w:bCs/>
          <w:sz w:val="24"/>
          <w:szCs w:val="24"/>
          <w:lang w:val="ro-RO"/>
        </w:rPr>
        <w:t xml:space="preserve"> și lista proiectelor selectate</w:t>
      </w:r>
      <w:r w:rsidR="00DA4228" w:rsidRPr="00E821CD">
        <w:rPr>
          <w:rFonts w:ascii="Times New Roman" w:hAnsi="Times New Roman"/>
          <w:bCs/>
          <w:sz w:val="24"/>
          <w:szCs w:val="24"/>
          <w:lang w:val="ro-RO"/>
        </w:rPr>
        <w:t>/rezerve și respinse</w:t>
      </w:r>
      <w:r w:rsidR="001329DE" w:rsidRPr="00E821CD">
        <w:rPr>
          <w:rFonts w:ascii="Times New Roman" w:hAnsi="Times New Roman"/>
          <w:bCs/>
          <w:sz w:val="24"/>
          <w:szCs w:val="24"/>
          <w:lang w:val="ro-RO"/>
        </w:rPr>
        <w:t>, ordonate în ordine descrescătoare</w:t>
      </w:r>
      <w:r w:rsidR="00DA4228" w:rsidRPr="00E821CD">
        <w:rPr>
          <w:rFonts w:ascii="Times New Roman" w:hAnsi="Times New Roman"/>
          <w:bCs/>
          <w:sz w:val="24"/>
          <w:szCs w:val="24"/>
          <w:lang w:val="ro-RO"/>
        </w:rPr>
        <w:t xml:space="preserve">      </w:t>
      </w:r>
    </w:p>
    <w:p w14:paraId="6C37121B" w14:textId="77777777" w:rsidR="00A71BDC" w:rsidRPr="00E821CD" w:rsidRDefault="00A71BDC" w:rsidP="00406790">
      <w:pPr>
        <w:spacing w:after="0"/>
        <w:jc w:val="both"/>
        <w:rPr>
          <w:rFonts w:ascii="Times New Roman" w:hAnsi="Times New Roman"/>
          <w:bCs/>
          <w:sz w:val="24"/>
          <w:szCs w:val="24"/>
          <w:lang w:val="ro-RO"/>
        </w:rPr>
      </w:pPr>
    </w:p>
    <w:p w14:paraId="17BE8F1F" w14:textId="77777777" w:rsidR="00A71BDC" w:rsidRPr="00E821CD" w:rsidRDefault="00A71BDC" w:rsidP="00406790">
      <w:pPr>
        <w:spacing w:after="0"/>
        <w:jc w:val="both"/>
        <w:rPr>
          <w:rFonts w:ascii="Times New Roman" w:hAnsi="Times New Roman"/>
          <w:b/>
          <w:sz w:val="24"/>
          <w:szCs w:val="24"/>
          <w:lang w:val="ro-RO"/>
        </w:rPr>
      </w:pPr>
      <w:r w:rsidRPr="00E821CD">
        <w:rPr>
          <w:rFonts w:ascii="Times New Roman" w:hAnsi="Times New Roman"/>
          <w:b/>
          <w:sz w:val="24"/>
          <w:szCs w:val="24"/>
          <w:lang w:val="ro-RO"/>
        </w:rPr>
        <w:t>Notă importantă</w:t>
      </w:r>
    </w:p>
    <w:p w14:paraId="04854EBD" w14:textId="53659D9B" w:rsidR="00A71BDC" w:rsidRPr="00E821CD" w:rsidRDefault="00A71BDC" w:rsidP="00406790">
      <w:pPr>
        <w:spacing w:after="0"/>
        <w:jc w:val="both"/>
        <w:rPr>
          <w:rFonts w:ascii="Times New Roman" w:hAnsi="Times New Roman"/>
          <w:b/>
          <w:sz w:val="24"/>
          <w:szCs w:val="24"/>
          <w:lang w:val="ro-RO"/>
        </w:rPr>
      </w:pPr>
      <w:r w:rsidRPr="00E821CD">
        <w:rPr>
          <w:rFonts w:ascii="Times New Roman" w:hAnsi="Times New Roman"/>
          <w:b/>
          <w:sz w:val="24"/>
          <w:szCs w:val="24"/>
          <w:lang w:val="ro-RO"/>
        </w:rPr>
        <w:t>Metoda de acordare a punctajelor este prezentată în Manualul de evaluare și selecție</w:t>
      </w:r>
      <w:r w:rsidR="001C0EC4" w:rsidRPr="00E821CD">
        <w:rPr>
          <w:rFonts w:ascii="Times New Roman" w:hAnsi="Times New Roman"/>
          <w:b/>
          <w:sz w:val="24"/>
          <w:szCs w:val="24"/>
          <w:lang w:val="ro-RO"/>
        </w:rPr>
        <w:t xml:space="preserve">, </w:t>
      </w:r>
      <w:r w:rsidR="00A6119D" w:rsidRPr="00E821CD">
        <w:rPr>
          <w:rFonts w:ascii="Times New Roman" w:hAnsi="Times New Roman"/>
          <w:b/>
          <w:sz w:val="24"/>
          <w:szCs w:val="24"/>
          <w:lang w:val="ro-RO"/>
        </w:rPr>
        <w:t>(</w:t>
      </w:r>
      <w:r w:rsidR="001C0EC4" w:rsidRPr="00E821CD">
        <w:rPr>
          <w:rFonts w:ascii="Times New Roman" w:hAnsi="Times New Roman"/>
          <w:b/>
          <w:sz w:val="24"/>
          <w:szCs w:val="24"/>
          <w:lang w:val="ro-RO"/>
        </w:rPr>
        <w:t>procedura Comitetului de Selecție</w:t>
      </w:r>
      <w:r w:rsidR="00A6119D" w:rsidRPr="00E821CD">
        <w:rPr>
          <w:rFonts w:ascii="Times New Roman" w:hAnsi="Times New Roman"/>
          <w:b/>
          <w:sz w:val="24"/>
          <w:szCs w:val="24"/>
          <w:lang w:val="ro-RO"/>
        </w:rPr>
        <w:t>)</w:t>
      </w:r>
      <w:r w:rsidR="001C0EC4" w:rsidRPr="00E821CD">
        <w:rPr>
          <w:rFonts w:ascii="Times New Roman" w:hAnsi="Times New Roman"/>
          <w:b/>
          <w:sz w:val="24"/>
          <w:szCs w:val="24"/>
          <w:lang w:val="ro-RO"/>
        </w:rPr>
        <w:t>, la care Comitetul de Selecție poate apela în cazuri specifice</w:t>
      </w:r>
      <w:r w:rsidRPr="00E821CD">
        <w:rPr>
          <w:rFonts w:ascii="Times New Roman" w:hAnsi="Times New Roman"/>
          <w:b/>
          <w:sz w:val="24"/>
          <w:szCs w:val="24"/>
          <w:lang w:val="ro-RO"/>
        </w:rPr>
        <w:t>. Înainte de începerea lucrărilor evaluatorilor externi, va fi asigurat un training</w:t>
      </w:r>
      <w:r w:rsidR="001C0EC4" w:rsidRPr="00E821CD">
        <w:rPr>
          <w:rFonts w:ascii="Times New Roman" w:hAnsi="Times New Roman"/>
          <w:b/>
          <w:sz w:val="24"/>
          <w:szCs w:val="24"/>
          <w:lang w:val="ro-RO"/>
        </w:rPr>
        <w:t xml:space="preserve">, care va lua în considerație </w:t>
      </w:r>
      <w:proofErr w:type="spellStart"/>
      <w:r w:rsidR="001C0EC4" w:rsidRPr="00E821CD">
        <w:rPr>
          <w:rFonts w:ascii="Times New Roman" w:hAnsi="Times New Roman"/>
          <w:b/>
          <w:sz w:val="24"/>
          <w:szCs w:val="24"/>
          <w:lang w:val="ro-RO"/>
        </w:rPr>
        <w:t>atît</w:t>
      </w:r>
      <w:proofErr w:type="spellEnd"/>
      <w:r w:rsidR="001C0EC4" w:rsidRPr="00E821CD">
        <w:rPr>
          <w:rFonts w:ascii="Times New Roman" w:hAnsi="Times New Roman"/>
          <w:b/>
          <w:sz w:val="24"/>
          <w:szCs w:val="24"/>
          <w:lang w:val="ro-RO"/>
        </w:rPr>
        <w:t xml:space="preserve"> prevederile Ghidului </w:t>
      </w:r>
      <w:proofErr w:type="spellStart"/>
      <w:r w:rsidR="001C0EC4" w:rsidRPr="00E821CD">
        <w:rPr>
          <w:rFonts w:ascii="Times New Roman" w:hAnsi="Times New Roman"/>
          <w:b/>
          <w:sz w:val="24"/>
          <w:szCs w:val="24"/>
          <w:lang w:val="ro-RO"/>
        </w:rPr>
        <w:t>cît</w:t>
      </w:r>
      <w:proofErr w:type="spellEnd"/>
      <w:r w:rsidR="001C0EC4" w:rsidRPr="00E821CD">
        <w:rPr>
          <w:rFonts w:ascii="Times New Roman" w:hAnsi="Times New Roman"/>
          <w:b/>
          <w:sz w:val="24"/>
          <w:szCs w:val="24"/>
          <w:lang w:val="ro-RO"/>
        </w:rPr>
        <w:t xml:space="preserve"> și ale Manualului de Evaluare și Selecție,</w:t>
      </w:r>
      <w:r w:rsidRPr="00E821CD">
        <w:rPr>
          <w:rFonts w:ascii="Times New Roman" w:hAnsi="Times New Roman"/>
          <w:b/>
          <w:sz w:val="24"/>
          <w:szCs w:val="24"/>
          <w:lang w:val="ro-RO"/>
        </w:rPr>
        <w:t xml:space="preserve"> pentru ca </w:t>
      </w:r>
      <w:proofErr w:type="spellStart"/>
      <w:r w:rsidRPr="00E821CD">
        <w:rPr>
          <w:rFonts w:ascii="Times New Roman" w:hAnsi="Times New Roman"/>
          <w:b/>
          <w:sz w:val="24"/>
          <w:szCs w:val="24"/>
          <w:lang w:val="ro-RO"/>
        </w:rPr>
        <w:t>toti</w:t>
      </w:r>
      <w:proofErr w:type="spellEnd"/>
      <w:r w:rsidRPr="00E821CD">
        <w:rPr>
          <w:rFonts w:ascii="Times New Roman" w:hAnsi="Times New Roman"/>
          <w:b/>
          <w:sz w:val="24"/>
          <w:szCs w:val="24"/>
          <w:lang w:val="ro-RO"/>
        </w:rPr>
        <w:t xml:space="preserve"> evaluatorii externi să acorde în mod unitar punctajele.</w:t>
      </w:r>
    </w:p>
    <w:p w14:paraId="092A5E2A" w14:textId="77777777" w:rsidR="004B1F1E" w:rsidRPr="00E821CD" w:rsidRDefault="004B1F1E" w:rsidP="00406790">
      <w:pPr>
        <w:spacing w:after="0"/>
        <w:jc w:val="both"/>
        <w:rPr>
          <w:rFonts w:ascii="Times New Roman" w:hAnsi="Times New Roman"/>
          <w:b/>
          <w:bCs/>
          <w:sz w:val="24"/>
          <w:szCs w:val="24"/>
          <w:lang w:val="ro-RO"/>
        </w:rPr>
      </w:pPr>
    </w:p>
    <w:p w14:paraId="396B18E5" w14:textId="77777777" w:rsidR="00A7479E" w:rsidRPr="00E821CD" w:rsidRDefault="00A7479E" w:rsidP="00406790">
      <w:pPr>
        <w:spacing w:after="0"/>
        <w:jc w:val="both"/>
        <w:rPr>
          <w:rFonts w:ascii="Times New Roman" w:hAnsi="Times New Roman"/>
          <w:b/>
          <w:bCs/>
          <w:sz w:val="24"/>
          <w:szCs w:val="24"/>
          <w:lang w:val="ro-RO"/>
        </w:rPr>
      </w:pPr>
      <w:proofErr w:type="spellStart"/>
      <w:r w:rsidRPr="00E821CD">
        <w:rPr>
          <w:rFonts w:ascii="Times New Roman" w:hAnsi="Times New Roman"/>
          <w:b/>
          <w:bCs/>
          <w:sz w:val="24"/>
          <w:szCs w:val="24"/>
          <w:lang w:val="ro-RO"/>
        </w:rPr>
        <w:t>Solutionarea</w:t>
      </w:r>
      <w:proofErr w:type="spellEnd"/>
      <w:r w:rsidRPr="00E821CD">
        <w:rPr>
          <w:rFonts w:ascii="Times New Roman" w:hAnsi="Times New Roman"/>
          <w:b/>
          <w:bCs/>
          <w:sz w:val="24"/>
          <w:szCs w:val="24"/>
          <w:lang w:val="ro-RO"/>
        </w:rPr>
        <w:t xml:space="preserve"> </w:t>
      </w:r>
      <w:proofErr w:type="spellStart"/>
      <w:r w:rsidRPr="00E821CD">
        <w:rPr>
          <w:rFonts w:ascii="Times New Roman" w:hAnsi="Times New Roman"/>
          <w:b/>
          <w:bCs/>
          <w:sz w:val="24"/>
          <w:szCs w:val="24"/>
          <w:lang w:val="ro-RO"/>
        </w:rPr>
        <w:t>contestatiilor</w:t>
      </w:r>
      <w:proofErr w:type="spellEnd"/>
    </w:p>
    <w:p w14:paraId="5CA6E667" w14:textId="77777777" w:rsidR="00A7479E" w:rsidRPr="00E821CD" w:rsidRDefault="00A7479E" w:rsidP="00406790">
      <w:pPr>
        <w:spacing w:after="0"/>
        <w:jc w:val="both"/>
        <w:rPr>
          <w:rFonts w:ascii="Times New Roman" w:hAnsi="Times New Roman"/>
          <w:bCs/>
          <w:sz w:val="24"/>
          <w:szCs w:val="24"/>
          <w:lang w:val="ro-RO"/>
        </w:rPr>
      </w:pPr>
    </w:p>
    <w:p w14:paraId="09E1D5C3" w14:textId="77777777" w:rsidR="00A7479E" w:rsidRPr="00E821CD" w:rsidRDefault="003918D9" w:rsidP="00406790">
      <w:pPr>
        <w:pStyle w:val="ListParagraph"/>
        <w:spacing w:line="276" w:lineRule="auto"/>
        <w:ind w:left="0"/>
        <w:contextualSpacing/>
        <w:jc w:val="both"/>
        <w:rPr>
          <w:lang w:val="ro-RO"/>
        </w:rPr>
      </w:pPr>
      <w:bookmarkStart w:id="0" w:name="_Toc477344358"/>
      <w:proofErr w:type="spellStart"/>
      <w:r w:rsidRPr="00E821CD">
        <w:rPr>
          <w:lang w:val="ro-RO"/>
        </w:rPr>
        <w:t>Dupa</w:t>
      </w:r>
      <w:proofErr w:type="spellEnd"/>
      <w:r w:rsidRPr="00E821CD">
        <w:rPr>
          <w:lang w:val="ro-RO"/>
        </w:rPr>
        <w:t xml:space="preserve"> finalizarea pasului II si realizarea raportului </w:t>
      </w:r>
      <w:proofErr w:type="spellStart"/>
      <w:r w:rsidRPr="00E821CD">
        <w:rPr>
          <w:lang w:val="ro-RO"/>
        </w:rPr>
        <w:t>evaluarii</w:t>
      </w:r>
      <w:proofErr w:type="spellEnd"/>
      <w:r w:rsidRPr="00E821CD">
        <w:rPr>
          <w:lang w:val="ro-RO"/>
        </w:rPr>
        <w:t xml:space="preserve">, care va fi supus </w:t>
      </w:r>
      <w:proofErr w:type="spellStart"/>
      <w:r w:rsidRPr="00E821CD">
        <w:rPr>
          <w:lang w:val="ro-RO"/>
        </w:rPr>
        <w:t>aprobarii</w:t>
      </w:r>
      <w:proofErr w:type="spellEnd"/>
      <w:r w:rsidRPr="00E821CD">
        <w:rPr>
          <w:lang w:val="ro-RO"/>
        </w:rPr>
        <w:t xml:space="preserve"> Comitetului de Monitorizare, </w:t>
      </w:r>
      <w:proofErr w:type="spellStart"/>
      <w:r w:rsidRPr="00E821CD">
        <w:rPr>
          <w:lang w:val="ro-RO"/>
        </w:rPr>
        <w:t>solicitantii</w:t>
      </w:r>
      <w:proofErr w:type="spellEnd"/>
      <w:r w:rsidRPr="00E821CD">
        <w:rPr>
          <w:lang w:val="ro-RO"/>
        </w:rPr>
        <w:t xml:space="preserve"> vor fi </w:t>
      </w:r>
      <w:proofErr w:type="spellStart"/>
      <w:r w:rsidRPr="00E821CD">
        <w:rPr>
          <w:lang w:val="ro-RO"/>
        </w:rPr>
        <w:t>informati</w:t>
      </w:r>
      <w:proofErr w:type="spellEnd"/>
      <w:r w:rsidRPr="00E821CD">
        <w:rPr>
          <w:lang w:val="ro-RO"/>
        </w:rPr>
        <w:t xml:space="preserve"> cu privire la rezultatul </w:t>
      </w:r>
      <w:proofErr w:type="spellStart"/>
      <w:r w:rsidRPr="00E821CD">
        <w:rPr>
          <w:lang w:val="ro-RO"/>
        </w:rPr>
        <w:t>evaluarii</w:t>
      </w:r>
      <w:proofErr w:type="spellEnd"/>
      <w:r w:rsidRPr="00E821CD">
        <w:rPr>
          <w:lang w:val="ro-RO"/>
        </w:rPr>
        <w:t xml:space="preserve"> pentru fiecare pas. </w:t>
      </w:r>
      <w:proofErr w:type="spellStart"/>
      <w:r w:rsidRPr="00E821CD">
        <w:rPr>
          <w:lang w:val="ro-RO"/>
        </w:rPr>
        <w:t>Solicitantii</w:t>
      </w:r>
      <w:proofErr w:type="spellEnd"/>
      <w:r w:rsidRPr="00E821CD">
        <w:rPr>
          <w:lang w:val="ro-RO"/>
        </w:rPr>
        <w:t xml:space="preserve"> </w:t>
      </w:r>
      <w:r w:rsidR="00A7479E" w:rsidRPr="00E821CD">
        <w:rPr>
          <w:lang w:val="ro-RO"/>
        </w:rPr>
        <w:t xml:space="preserve"> care se consideră nedreptățiți de rezultatele procesului de evaluare, vor putea formula o contestație.</w:t>
      </w:r>
      <w:bookmarkStart w:id="1" w:name="_Toc477344359"/>
      <w:bookmarkEnd w:id="0"/>
      <w:r w:rsidR="00A910C1" w:rsidRPr="00E821CD">
        <w:rPr>
          <w:lang w:val="ro-RO"/>
        </w:rPr>
        <w:t xml:space="preserve"> </w:t>
      </w:r>
      <w:bookmarkEnd w:id="1"/>
      <w:r w:rsidR="00215753" w:rsidRPr="00E821CD">
        <w:rPr>
          <w:lang w:val="ro-RO"/>
        </w:rPr>
        <w:t>Dacă o contestație este declarată admisibilă,</w:t>
      </w:r>
      <w:r w:rsidRPr="00E821CD">
        <w:rPr>
          <w:lang w:val="ro-RO"/>
        </w:rPr>
        <w:t xml:space="preserve"> de </w:t>
      </w:r>
      <w:proofErr w:type="spellStart"/>
      <w:r w:rsidRPr="00E821CD">
        <w:rPr>
          <w:lang w:val="ro-RO"/>
        </w:rPr>
        <w:t>catre</w:t>
      </w:r>
      <w:proofErr w:type="spellEnd"/>
      <w:r w:rsidRPr="00E821CD">
        <w:rPr>
          <w:lang w:val="ro-RO"/>
        </w:rPr>
        <w:t xml:space="preserve"> CS,</w:t>
      </w:r>
      <w:r w:rsidR="00215753" w:rsidRPr="00E821CD">
        <w:rPr>
          <w:lang w:val="ro-RO"/>
        </w:rPr>
        <w:t xml:space="preserve"> </w:t>
      </w:r>
      <w:r w:rsidR="00A71BDC" w:rsidRPr="00E821CD">
        <w:rPr>
          <w:lang w:val="ro-RO"/>
        </w:rPr>
        <w:t xml:space="preserve">aplicația </w:t>
      </w:r>
      <w:r w:rsidRPr="00E821CD">
        <w:rPr>
          <w:lang w:val="ro-RO"/>
        </w:rPr>
        <w:t>va</w:t>
      </w:r>
      <w:r w:rsidR="00A71BDC" w:rsidRPr="00E821CD">
        <w:t xml:space="preserve"> </w:t>
      </w:r>
      <w:r w:rsidR="00A71BDC" w:rsidRPr="00E821CD">
        <w:rPr>
          <w:lang w:val="ro-RO"/>
        </w:rPr>
        <w:t xml:space="preserve">solicita altor doi asesori externi realizarea evaluării aplicației respective, urmând aceiași pași procedurali ca și în cazul </w:t>
      </w:r>
      <w:proofErr w:type="spellStart"/>
      <w:r w:rsidR="00A71BDC" w:rsidRPr="00E821CD">
        <w:rPr>
          <w:lang w:val="ro-RO"/>
        </w:rPr>
        <w:t>evaluarii</w:t>
      </w:r>
      <w:proofErr w:type="spellEnd"/>
      <w:r w:rsidR="00A71BDC" w:rsidRPr="00E821CD">
        <w:rPr>
          <w:lang w:val="ro-RO"/>
        </w:rPr>
        <w:t xml:space="preserve"> inițiale.</w:t>
      </w:r>
      <w:r w:rsidR="00634F5E" w:rsidRPr="00E821CD">
        <w:rPr>
          <w:lang w:val="ro-RO"/>
        </w:rPr>
        <w:t>.</w:t>
      </w:r>
      <w:r w:rsidRPr="00E821CD">
        <w:rPr>
          <w:lang w:val="ro-RO"/>
        </w:rPr>
        <w:t xml:space="preserve"> </w:t>
      </w:r>
    </w:p>
    <w:p w14:paraId="37D2533C" w14:textId="77777777" w:rsidR="003918D9" w:rsidRPr="00E821CD" w:rsidRDefault="003918D9" w:rsidP="00406790">
      <w:pPr>
        <w:pStyle w:val="ListParagraph"/>
        <w:spacing w:line="276" w:lineRule="auto"/>
        <w:ind w:left="0"/>
        <w:contextualSpacing/>
        <w:jc w:val="both"/>
        <w:rPr>
          <w:u w:val="single"/>
          <w:lang w:val="ro-RO"/>
        </w:rPr>
      </w:pPr>
      <w:proofErr w:type="spellStart"/>
      <w:r w:rsidRPr="00E821CD">
        <w:rPr>
          <w:lang w:val="ro-RO"/>
        </w:rPr>
        <w:t>Atentie</w:t>
      </w:r>
      <w:proofErr w:type="spellEnd"/>
      <w:r w:rsidRPr="00E821CD">
        <w:rPr>
          <w:lang w:val="ro-RO"/>
        </w:rPr>
        <w:t xml:space="preserve">! </w:t>
      </w:r>
      <w:r w:rsidRPr="00E821CD">
        <w:rPr>
          <w:u w:val="single"/>
          <w:lang w:val="ro-RO"/>
        </w:rPr>
        <w:t>In cazul in care</w:t>
      </w:r>
      <w:r w:rsidR="00A71BDC" w:rsidRPr="00E821CD">
        <w:rPr>
          <w:u w:val="single"/>
          <w:lang w:val="ro-RO"/>
        </w:rPr>
        <w:t xml:space="preserve"> contestația considerată îndreptățită se referă la aspecte evaluate în pasul 1, va fi implicat și expertul de ajutor de stat.  </w:t>
      </w:r>
      <w:r w:rsidR="0052483D" w:rsidRPr="00E821CD">
        <w:rPr>
          <w:u w:val="single"/>
          <w:lang w:val="ro-RO"/>
        </w:rPr>
        <w:t>Daca</w:t>
      </w:r>
      <w:r w:rsidRPr="00E821CD">
        <w:rPr>
          <w:u w:val="single"/>
          <w:lang w:val="ro-RO"/>
        </w:rPr>
        <w:t xml:space="preserve"> in urma </w:t>
      </w:r>
      <w:proofErr w:type="spellStart"/>
      <w:r w:rsidRPr="00E821CD">
        <w:rPr>
          <w:u w:val="single"/>
          <w:lang w:val="ro-RO"/>
        </w:rPr>
        <w:t>contes</w:t>
      </w:r>
      <w:r w:rsidR="00473972" w:rsidRPr="00E821CD">
        <w:rPr>
          <w:u w:val="single"/>
          <w:lang w:val="ro-RO"/>
        </w:rPr>
        <w:t>tatiilor</w:t>
      </w:r>
      <w:proofErr w:type="spellEnd"/>
      <w:r w:rsidR="00473972" w:rsidRPr="00E821CD">
        <w:rPr>
          <w:u w:val="single"/>
          <w:lang w:val="ro-RO"/>
        </w:rPr>
        <w:t xml:space="preserve"> si a </w:t>
      </w:r>
      <w:proofErr w:type="spellStart"/>
      <w:r w:rsidR="00473972" w:rsidRPr="00E821CD">
        <w:rPr>
          <w:u w:val="single"/>
          <w:lang w:val="ro-RO"/>
        </w:rPr>
        <w:t>reevaluarii</w:t>
      </w:r>
      <w:proofErr w:type="spellEnd"/>
      <w:r w:rsidR="00473972" w:rsidRPr="00E821CD">
        <w:rPr>
          <w:u w:val="single"/>
          <w:lang w:val="ro-RO"/>
        </w:rPr>
        <w:t xml:space="preserve"> pasului I de </w:t>
      </w:r>
      <w:proofErr w:type="spellStart"/>
      <w:r w:rsidR="00473972" w:rsidRPr="00E821CD">
        <w:rPr>
          <w:u w:val="single"/>
          <w:lang w:val="ro-RO"/>
        </w:rPr>
        <w:t>catre</w:t>
      </w:r>
      <w:proofErr w:type="spellEnd"/>
      <w:r w:rsidR="00473972" w:rsidRPr="00E821CD">
        <w:rPr>
          <w:u w:val="single"/>
          <w:lang w:val="ro-RO"/>
        </w:rPr>
        <w:t xml:space="preserve"> asesorii interni,</w:t>
      </w:r>
      <w:r w:rsidRPr="00E821CD">
        <w:rPr>
          <w:u w:val="single"/>
          <w:lang w:val="ro-RO"/>
        </w:rPr>
        <w:t xml:space="preserve"> proiectul este declarat admis, prestatorul va ave</w:t>
      </w:r>
      <w:r w:rsidR="002A516B" w:rsidRPr="00E821CD">
        <w:rPr>
          <w:u w:val="single"/>
          <w:lang w:val="ro-RO"/>
        </w:rPr>
        <w:t xml:space="preserve">a </w:t>
      </w:r>
      <w:proofErr w:type="spellStart"/>
      <w:r w:rsidR="002A516B" w:rsidRPr="00E821CD">
        <w:rPr>
          <w:u w:val="single"/>
          <w:lang w:val="ro-RO"/>
        </w:rPr>
        <w:t>obligatia</w:t>
      </w:r>
      <w:proofErr w:type="spellEnd"/>
      <w:r w:rsidR="002A516B" w:rsidRPr="00E821CD">
        <w:rPr>
          <w:u w:val="single"/>
          <w:lang w:val="ro-RO"/>
        </w:rPr>
        <w:t xml:space="preserve"> </w:t>
      </w:r>
      <w:proofErr w:type="spellStart"/>
      <w:r w:rsidR="002A516B" w:rsidRPr="00E821CD">
        <w:rPr>
          <w:u w:val="single"/>
          <w:lang w:val="ro-RO"/>
        </w:rPr>
        <w:t>evaluarii</w:t>
      </w:r>
      <w:proofErr w:type="spellEnd"/>
      <w:r w:rsidR="002A516B" w:rsidRPr="00E821CD">
        <w:rPr>
          <w:u w:val="single"/>
          <w:lang w:val="ro-RO"/>
        </w:rPr>
        <w:t xml:space="preserve"> ajutorului de </w:t>
      </w:r>
      <w:r w:rsidR="00473972" w:rsidRPr="00E821CD">
        <w:rPr>
          <w:u w:val="single"/>
          <w:lang w:val="ro-RO"/>
        </w:rPr>
        <w:t xml:space="preserve">stat si a </w:t>
      </w:r>
      <w:proofErr w:type="spellStart"/>
      <w:r w:rsidR="00473972" w:rsidRPr="00E821CD">
        <w:rPr>
          <w:u w:val="single"/>
          <w:lang w:val="ro-RO"/>
        </w:rPr>
        <w:t>evaluarii</w:t>
      </w:r>
      <w:proofErr w:type="spellEnd"/>
      <w:r w:rsidR="00473972" w:rsidRPr="00E821CD">
        <w:rPr>
          <w:u w:val="single"/>
          <w:lang w:val="ro-RO"/>
        </w:rPr>
        <w:t xml:space="preserve"> calitative pentru proiectul respectiv.</w:t>
      </w:r>
    </w:p>
    <w:p w14:paraId="1AD003E2" w14:textId="77777777" w:rsidR="00315E2B" w:rsidRPr="00E821CD" w:rsidRDefault="00315E2B" w:rsidP="00406790">
      <w:pPr>
        <w:spacing w:after="0"/>
        <w:jc w:val="both"/>
        <w:rPr>
          <w:rFonts w:ascii="Times New Roman" w:hAnsi="Times New Roman"/>
          <w:b/>
          <w:sz w:val="24"/>
          <w:szCs w:val="24"/>
          <w:u w:val="single"/>
          <w:lang w:val="ro-RO"/>
        </w:rPr>
      </w:pPr>
    </w:p>
    <w:p w14:paraId="3931BBD6" w14:textId="5ABE64C1" w:rsidR="00964AC6" w:rsidRPr="00E821CD" w:rsidRDefault="002A516B" w:rsidP="00406790">
      <w:pPr>
        <w:spacing w:after="0"/>
        <w:jc w:val="both"/>
        <w:rPr>
          <w:rFonts w:ascii="Times New Roman" w:hAnsi="Times New Roman"/>
          <w:b/>
          <w:sz w:val="24"/>
          <w:szCs w:val="24"/>
          <w:lang w:val="ro-RO"/>
        </w:rPr>
      </w:pPr>
      <w:r w:rsidRPr="00E821CD">
        <w:rPr>
          <w:rFonts w:ascii="Times New Roman" w:hAnsi="Times New Roman"/>
          <w:b/>
          <w:sz w:val="24"/>
          <w:szCs w:val="24"/>
          <w:lang w:val="ro-RO"/>
        </w:rPr>
        <w:t xml:space="preserve">Reevaluarea proiectelor in cazul </w:t>
      </w:r>
      <w:proofErr w:type="spellStart"/>
      <w:r w:rsidRPr="00E821CD">
        <w:rPr>
          <w:rFonts w:ascii="Times New Roman" w:hAnsi="Times New Roman"/>
          <w:b/>
          <w:sz w:val="24"/>
          <w:szCs w:val="24"/>
          <w:lang w:val="ro-RO"/>
        </w:rPr>
        <w:t>contestatiilor</w:t>
      </w:r>
      <w:proofErr w:type="spellEnd"/>
      <w:r w:rsidRPr="00E821CD">
        <w:rPr>
          <w:rFonts w:ascii="Times New Roman" w:hAnsi="Times New Roman"/>
          <w:b/>
          <w:sz w:val="24"/>
          <w:szCs w:val="24"/>
          <w:lang w:val="ro-RO"/>
        </w:rPr>
        <w:t xml:space="preserve"> vor face obiectul unui act </w:t>
      </w:r>
      <w:proofErr w:type="spellStart"/>
      <w:r w:rsidRPr="00E821CD">
        <w:rPr>
          <w:rFonts w:ascii="Times New Roman" w:hAnsi="Times New Roman"/>
          <w:b/>
          <w:sz w:val="24"/>
          <w:szCs w:val="24"/>
          <w:lang w:val="ro-RO"/>
        </w:rPr>
        <w:t>aditional</w:t>
      </w:r>
      <w:proofErr w:type="spellEnd"/>
      <w:r w:rsidRPr="00E821CD">
        <w:rPr>
          <w:rFonts w:ascii="Times New Roman" w:hAnsi="Times New Roman"/>
          <w:b/>
          <w:sz w:val="24"/>
          <w:szCs w:val="24"/>
          <w:lang w:val="ro-RO"/>
        </w:rPr>
        <w:t xml:space="preserve"> la contractul de </w:t>
      </w:r>
      <w:proofErr w:type="spellStart"/>
      <w:r w:rsidRPr="00E821CD">
        <w:rPr>
          <w:rFonts w:ascii="Times New Roman" w:hAnsi="Times New Roman"/>
          <w:b/>
          <w:sz w:val="24"/>
          <w:szCs w:val="24"/>
          <w:lang w:val="ro-RO"/>
        </w:rPr>
        <w:t>prestari</w:t>
      </w:r>
      <w:proofErr w:type="spellEnd"/>
      <w:r w:rsidRPr="00E821CD">
        <w:rPr>
          <w:rFonts w:ascii="Times New Roman" w:hAnsi="Times New Roman"/>
          <w:b/>
          <w:sz w:val="24"/>
          <w:szCs w:val="24"/>
          <w:lang w:val="ro-RO"/>
        </w:rPr>
        <w:t xml:space="preserve"> servicii. Costul </w:t>
      </w:r>
      <w:proofErr w:type="spellStart"/>
      <w:r w:rsidRPr="00E821CD">
        <w:rPr>
          <w:rFonts w:ascii="Times New Roman" w:hAnsi="Times New Roman"/>
          <w:b/>
          <w:sz w:val="24"/>
          <w:szCs w:val="24"/>
          <w:lang w:val="ro-RO"/>
        </w:rPr>
        <w:t>evaluarii</w:t>
      </w:r>
      <w:proofErr w:type="spellEnd"/>
      <w:r w:rsidRPr="00E821CD">
        <w:rPr>
          <w:rFonts w:ascii="Times New Roman" w:hAnsi="Times New Roman"/>
          <w:b/>
          <w:sz w:val="24"/>
          <w:szCs w:val="24"/>
          <w:lang w:val="ro-RO"/>
        </w:rPr>
        <w:t xml:space="preserve"> proiectului in cadrul </w:t>
      </w:r>
      <w:proofErr w:type="spellStart"/>
      <w:r w:rsidR="00DD315E" w:rsidRPr="00E821CD">
        <w:rPr>
          <w:rFonts w:ascii="Times New Roman" w:hAnsi="Times New Roman"/>
          <w:b/>
          <w:sz w:val="24"/>
          <w:szCs w:val="24"/>
          <w:lang w:val="ro-RO"/>
        </w:rPr>
        <w:t>contestatiilor</w:t>
      </w:r>
      <w:proofErr w:type="spellEnd"/>
      <w:r w:rsidRPr="00E821CD">
        <w:rPr>
          <w:rFonts w:ascii="Times New Roman" w:hAnsi="Times New Roman"/>
          <w:b/>
          <w:sz w:val="24"/>
          <w:szCs w:val="24"/>
          <w:lang w:val="ro-RO"/>
        </w:rPr>
        <w:t xml:space="preserve"> va fi </w:t>
      </w:r>
      <w:proofErr w:type="spellStart"/>
      <w:r w:rsidRPr="00E821CD">
        <w:rPr>
          <w:rFonts w:ascii="Times New Roman" w:hAnsi="Times New Roman"/>
          <w:b/>
          <w:sz w:val="24"/>
          <w:szCs w:val="24"/>
          <w:lang w:val="ro-RO"/>
        </w:rPr>
        <w:t>acelasi</w:t>
      </w:r>
      <w:proofErr w:type="spellEnd"/>
      <w:r w:rsidRPr="00E821CD">
        <w:rPr>
          <w:rFonts w:ascii="Times New Roman" w:hAnsi="Times New Roman"/>
          <w:b/>
          <w:sz w:val="24"/>
          <w:szCs w:val="24"/>
          <w:lang w:val="ro-RO"/>
        </w:rPr>
        <w:t xml:space="preserve"> cu costul </w:t>
      </w:r>
      <w:proofErr w:type="spellStart"/>
      <w:r w:rsidRPr="00E821CD">
        <w:rPr>
          <w:rFonts w:ascii="Times New Roman" w:hAnsi="Times New Roman"/>
          <w:b/>
          <w:sz w:val="24"/>
          <w:szCs w:val="24"/>
          <w:lang w:val="ro-RO"/>
        </w:rPr>
        <w:t>evaluarii</w:t>
      </w:r>
      <w:proofErr w:type="spellEnd"/>
      <w:r w:rsidRPr="00E821CD">
        <w:rPr>
          <w:rFonts w:ascii="Times New Roman" w:hAnsi="Times New Roman"/>
          <w:b/>
          <w:sz w:val="24"/>
          <w:szCs w:val="24"/>
          <w:lang w:val="ro-RO"/>
        </w:rPr>
        <w:t xml:space="preserve"> per proiect in faza </w:t>
      </w:r>
      <w:proofErr w:type="spellStart"/>
      <w:r w:rsidRPr="00E821CD">
        <w:rPr>
          <w:rFonts w:ascii="Times New Roman" w:hAnsi="Times New Roman"/>
          <w:b/>
          <w:sz w:val="24"/>
          <w:szCs w:val="24"/>
          <w:lang w:val="ro-RO"/>
        </w:rPr>
        <w:t>initiala</w:t>
      </w:r>
      <w:proofErr w:type="spellEnd"/>
      <w:r w:rsidRPr="00E821CD">
        <w:rPr>
          <w:rFonts w:ascii="Times New Roman" w:hAnsi="Times New Roman"/>
          <w:b/>
          <w:sz w:val="24"/>
          <w:szCs w:val="24"/>
          <w:lang w:val="ro-RO"/>
        </w:rPr>
        <w:t>.</w:t>
      </w:r>
    </w:p>
    <w:p w14:paraId="43FFC633" w14:textId="77777777" w:rsidR="007B7EC2" w:rsidRPr="00E821CD" w:rsidRDefault="007B7EC2" w:rsidP="00406790">
      <w:pPr>
        <w:spacing w:after="0"/>
        <w:jc w:val="both"/>
        <w:rPr>
          <w:rFonts w:ascii="Times New Roman" w:hAnsi="Times New Roman"/>
          <w:sz w:val="24"/>
          <w:szCs w:val="24"/>
          <w:lang w:val="ro-RO"/>
        </w:rPr>
      </w:pPr>
    </w:p>
    <w:p w14:paraId="46637AFA" w14:textId="77777777" w:rsidR="007C6C25" w:rsidRPr="00E821CD" w:rsidRDefault="007C6C25" w:rsidP="00406790">
      <w:pPr>
        <w:spacing w:after="0"/>
        <w:jc w:val="both"/>
        <w:rPr>
          <w:rFonts w:ascii="Times New Roman" w:hAnsi="Times New Roman"/>
          <w:sz w:val="24"/>
          <w:szCs w:val="24"/>
          <w:lang w:val="ro-RO"/>
        </w:rPr>
      </w:pPr>
    </w:p>
    <w:p w14:paraId="7171AA99" w14:textId="77777777" w:rsidR="00406790" w:rsidRPr="00E821CD" w:rsidRDefault="00406790" w:rsidP="00406790">
      <w:pPr>
        <w:numPr>
          <w:ilvl w:val="0"/>
          <w:numId w:val="1"/>
        </w:numPr>
        <w:autoSpaceDE w:val="0"/>
        <w:autoSpaceDN w:val="0"/>
        <w:adjustRightInd w:val="0"/>
        <w:spacing w:after="0"/>
        <w:jc w:val="both"/>
        <w:rPr>
          <w:rFonts w:ascii="Times New Roman" w:hAnsi="Times New Roman"/>
          <w:b/>
          <w:bCs/>
          <w:sz w:val="24"/>
          <w:szCs w:val="24"/>
          <w:lang w:val="ro-RO" w:eastAsia="ro-RO"/>
        </w:rPr>
      </w:pPr>
      <w:r w:rsidRPr="00E821CD">
        <w:rPr>
          <w:rFonts w:ascii="Times New Roman" w:hAnsi="Times New Roman"/>
          <w:b/>
          <w:bCs/>
          <w:sz w:val="24"/>
          <w:szCs w:val="24"/>
          <w:lang w:val="ro-RO" w:eastAsia="ro-RO"/>
        </w:rPr>
        <w:t xml:space="preserve">Termeni de referința pentru evaluatori </w:t>
      </w:r>
    </w:p>
    <w:p w14:paraId="30AAB15C" w14:textId="77777777" w:rsidR="00406790" w:rsidRPr="00E821CD" w:rsidRDefault="00406790" w:rsidP="00406790">
      <w:pPr>
        <w:autoSpaceDE w:val="0"/>
        <w:autoSpaceDN w:val="0"/>
        <w:adjustRightInd w:val="0"/>
        <w:spacing w:after="0"/>
        <w:ind w:left="360"/>
        <w:jc w:val="both"/>
        <w:rPr>
          <w:rFonts w:ascii="Times New Roman" w:hAnsi="Times New Roman"/>
          <w:b/>
          <w:bCs/>
          <w:sz w:val="24"/>
          <w:szCs w:val="24"/>
          <w:lang w:val="ro-RO" w:eastAsia="ro-RO"/>
        </w:rPr>
      </w:pPr>
    </w:p>
    <w:p w14:paraId="1F62E0FA" w14:textId="77777777" w:rsidR="00406790" w:rsidRPr="00E821CD" w:rsidRDefault="00406790"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Evaluatorii externi (asesorii) sunt experții cheie care vor realiza obiectul contractului, nu sunt membri în Comitetul de Selecție (CS), dar pot participa la întrunirile online ale acestuia pentru a prezenta rezultatele evaluării lor, </w:t>
      </w:r>
      <w:proofErr w:type="spellStart"/>
      <w:r w:rsidRPr="00E821CD">
        <w:rPr>
          <w:rFonts w:ascii="Times New Roman" w:hAnsi="Times New Roman"/>
          <w:bCs/>
          <w:sz w:val="24"/>
          <w:szCs w:val="24"/>
          <w:lang w:val="ro-RO"/>
        </w:rPr>
        <w:t>şi</w:t>
      </w:r>
      <w:proofErr w:type="spellEnd"/>
      <w:r w:rsidRPr="00E821CD">
        <w:rPr>
          <w:rFonts w:ascii="Times New Roman" w:hAnsi="Times New Roman"/>
          <w:bCs/>
          <w:sz w:val="24"/>
          <w:szCs w:val="24"/>
          <w:lang w:val="ro-RO"/>
        </w:rPr>
        <w:t xml:space="preserve"> pentru a răspunde oricăror întrebări din partea membrilor CS cu privire la acestea. Evaluatorii externi (asesorii) sunt contractați pentru realizarea evaluării ajutorului de stat (pasul I) si evaluarea calitativa a proiectelor (pasul II). Evaluatorii externi (asesorii) trebuie să furnizeze aceleași garanții de imparțialitate și confidențialitate ca și membrii CS, în acest scop ei semnând Declarația de confidențialitate și imparțialitate si Declarația privind lipsa conflictului de interese.</w:t>
      </w:r>
    </w:p>
    <w:p w14:paraId="2F5DA665" w14:textId="77777777" w:rsidR="00406790" w:rsidRPr="00E821CD" w:rsidRDefault="00406790" w:rsidP="00406790">
      <w:pPr>
        <w:spacing w:after="0"/>
        <w:jc w:val="both"/>
        <w:rPr>
          <w:rFonts w:ascii="Times New Roman" w:hAnsi="Times New Roman"/>
          <w:b/>
          <w:bCs/>
          <w:sz w:val="24"/>
          <w:szCs w:val="24"/>
          <w:lang w:val="ro-RO"/>
        </w:rPr>
      </w:pPr>
    </w:p>
    <w:p w14:paraId="36C546C9" w14:textId="77777777" w:rsidR="00406790" w:rsidRPr="00E821CD" w:rsidRDefault="00406790" w:rsidP="00406790">
      <w:pPr>
        <w:spacing w:after="0"/>
        <w:jc w:val="both"/>
        <w:rPr>
          <w:rFonts w:ascii="Times New Roman" w:hAnsi="Times New Roman"/>
          <w:b/>
          <w:bCs/>
          <w:sz w:val="24"/>
          <w:szCs w:val="24"/>
          <w:lang w:val="ro-RO"/>
        </w:rPr>
      </w:pPr>
      <w:r w:rsidRPr="00E821CD">
        <w:rPr>
          <w:rFonts w:ascii="Times New Roman" w:hAnsi="Times New Roman"/>
          <w:b/>
          <w:bCs/>
          <w:sz w:val="24"/>
          <w:szCs w:val="24"/>
          <w:lang w:val="ro-RO"/>
        </w:rPr>
        <w:t xml:space="preserve">Condiții generale pentru toți evaluatorii externi (asesorii) (Pasul I si Pasul II) </w:t>
      </w:r>
    </w:p>
    <w:p w14:paraId="49395B8B" w14:textId="77777777" w:rsidR="00406790" w:rsidRPr="00E821CD" w:rsidRDefault="00406790" w:rsidP="00406790">
      <w:pPr>
        <w:spacing w:after="0"/>
        <w:jc w:val="both"/>
        <w:rPr>
          <w:rFonts w:ascii="Times New Roman" w:hAnsi="Times New Roman"/>
          <w:bCs/>
          <w:sz w:val="24"/>
          <w:szCs w:val="24"/>
          <w:lang w:val="ro-RO"/>
        </w:rPr>
      </w:pPr>
    </w:p>
    <w:p w14:paraId="3879CB1F" w14:textId="77777777" w:rsidR="00406790" w:rsidRPr="00E821CD" w:rsidRDefault="00406790"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Toți evaluatorii implicați in evaluarea propunerilor de proiecte trebuie sa îndeplinească următoarele condiții:</w:t>
      </w:r>
    </w:p>
    <w:p w14:paraId="3372461F" w14:textId="77777777" w:rsidR="00406790" w:rsidRPr="00E821CD" w:rsidRDefault="00406790" w:rsidP="00406790">
      <w:pPr>
        <w:pStyle w:val="ListParagraph"/>
        <w:numPr>
          <w:ilvl w:val="0"/>
          <w:numId w:val="9"/>
        </w:numPr>
        <w:tabs>
          <w:tab w:val="left" w:pos="450"/>
          <w:tab w:val="left" w:pos="810"/>
        </w:tabs>
        <w:spacing w:line="276" w:lineRule="auto"/>
        <w:jc w:val="both"/>
        <w:rPr>
          <w:bCs/>
          <w:lang w:val="ro-RO"/>
        </w:rPr>
      </w:pPr>
      <w:r w:rsidRPr="00E821CD">
        <w:rPr>
          <w:bCs/>
          <w:lang w:val="ro-RO"/>
        </w:rPr>
        <w:t>Cunoștințe solide de lucru cu PC, care pot fi dovedite prin CV, diplome/certificate, experiența anterioara in evaluarea online a cererilor de finanțare.</w:t>
      </w:r>
    </w:p>
    <w:p w14:paraId="41F8CF48" w14:textId="77777777" w:rsidR="00406790" w:rsidRPr="00E821CD" w:rsidRDefault="00406790" w:rsidP="00406790">
      <w:pPr>
        <w:pStyle w:val="ListParagraph"/>
        <w:numPr>
          <w:ilvl w:val="0"/>
          <w:numId w:val="9"/>
        </w:numPr>
        <w:spacing w:line="276" w:lineRule="auto"/>
        <w:jc w:val="both"/>
        <w:rPr>
          <w:lang w:val="ro-RO"/>
        </w:rPr>
      </w:pPr>
      <w:r w:rsidRPr="00E821CD">
        <w:rPr>
          <w:lang w:val="ro-RO"/>
        </w:rPr>
        <w:t xml:space="preserve">Bune cunoștințe de limbă engleză dovedite prin diplome / certificate /CV. </w:t>
      </w:r>
    </w:p>
    <w:p w14:paraId="0134C398" w14:textId="77777777" w:rsidR="00406790" w:rsidRPr="00E821CD" w:rsidRDefault="00406790" w:rsidP="00406790">
      <w:pPr>
        <w:pStyle w:val="ListParagraph"/>
        <w:numPr>
          <w:ilvl w:val="0"/>
          <w:numId w:val="9"/>
        </w:numPr>
        <w:spacing w:line="276" w:lineRule="auto"/>
        <w:jc w:val="both"/>
        <w:rPr>
          <w:lang w:val="ro-RO"/>
        </w:rPr>
      </w:pPr>
      <w:r w:rsidRPr="00E821CD">
        <w:rPr>
          <w:lang w:val="ro-RO"/>
        </w:rPr>
        <w:t>Capacitate foarte bună de analiză, sinteză a documentației depuse în limba engleză și în limba română precum și de redactare a unor comentarii pertinente în limba engleză, condiție dovedita prin CV sau alte documente relevante.</w:t>
      </w:r>
    </w:p>
    <w:p w14:paraId="604047CD" w14:textId="77777777" w:rsidR="00406790" w:rsidRPr="00E821CD" w:rsidRDefault="00406790" w:rsidP="00406790">
      <w:pPr>
        <w:spacing w:after="160"/>
        <w:rPr>
          <w:rFonts w:ascii="Times New Roman" w:hAnsi="Times New Roman"/>
          <w:sz w:val="24"/>
          <w:szCs w:val="24"/>
          <w:lang w:val="ro-RO"/>
        </w:rPr>
      </w:pPr>
    </w:p>
    <w:p w14:paraId="1D0F7C69" w14:textId="77777777" w:rsidR="00406790" w:rsidRPr="00E821CD" w:rsidRDefault="00406790" w:rsidP="00406790">
      <w:pPr>
        <w:spacing w:after="160"/>
        <w:rPr>
          <w:rFonts w:ascii="Times New Roman" w:hAnsi="Times New Roman"/>
          <w:sz w:val="24"/>
          <w:szCs w:val="24"/>
          <w:lang w:val="ro-RO"/>
        </w:rPr>
      </w:pPr>
      <w:r w:rsidRPr="00E821CD">
        <w:rPr>
          <w:rFonts w:ascii="Times New Roman" w:hAnsi="Times New Roman"/>
          <w:b/>
          <w:sz w:val="24"/>
          <w:szCs w:val="24"/>
          <w:lang w:val="ro-RO"/>
        </w:rPr>
        <w:t>Condiții aplicabile evaluatorilor externi (asesorilor) pentru Pasul I (ajutor de stat)</w:t>
      </w:r>
    </w:p>
    <w:p w14:paraId="76248D86" w14:textId="77777777" w:rsidR="00406790" w:rsidRPr="00E821CD" w:rsidRDefault="00406790" w:rsidP="00406790">
      <w:pPr>
        <w:pStyle w:val="ListParagraph"/>
        <w:spacing w:line="276" w:lineRule="auto"/>
        <w:ind w:left="540"/>
        <w:contextualSpacing/>
        <w:jc w:val="both"/>
        <w:rPr>
          <w:b/>
          <w:lang w:val="ro-RO"/>
        </w:rPr>
      </w:pPr>
    </w:p>
    <w:p w14:paraId="73565586" w14:textId="77777777" w:rsidR="00406790" w:rsidRPr="00E821CD" w:rsidRDefault="00406790" w:rsidP="00406790">
      <w:pPr>
        <w:pStyle w:val="ListParagraph"/>
        <w:numPr>
          <w:ilvl w:val="0"/>
          <w:numId w:val="9"/>
        </w:numPr>
        <w:spacing w:line="276" w:lineRule="auto"/>
        <w:jc w:val="both"/>
        <w:rPr>
          <w:b/>
          <w:lang w:val="ro-RO"/>
        </w:rPr>
      </w:pPr>
      <w:r w:rsidRPr="00E821CD">
        <w:rPr>
          <w:lang w:val="ro-RO"/>
        </w:rPr>
        <w:t xml:space="preserve">Buna cunoaștere a legislației aplicabile în domeniul ajutorului de stat, aferenta Uniunii Europene și legislației naționale, detaliată în cadrul CV-ului. </w:t>
      </w:r>
    </w:p>
    <w:p w14:paraId="521BDBA8" w14:textId="77777777" w:rsidR="00406790" w:rsidRPr="00E821CD" w:rsidRDefault="00406790" w:rsidP="00406790">
      <w:pPr>
        <w:pStyle w:val="ListParagraph"/>
        <w:numPr>
          <w:ilvl w:val="0"/>
          <w:numId w:val="9"/>
        </w:numPr>
        <w:spacing w:line="276" w:lineRule="auto"/>
        <w:jc w:val="both"/>
        <w:rPr>
          <w:b/>
          <w:lang w:val="ro-RO"/>
        </w:rPr>
      </w:pPr>
      <w:r w:rsidRPr="00E821CD">
        <w:rPr>
          <w:rStyle w:val="rynqvb"/>
          <w:lang w:val="ro-RO"/>
        </w:rPr>
        <w:t xml:space="preserve">Experiență în procese de evaluare cu accent pe ajutorul de stat la nivel de proiect. Este necesară minim o evaluare a incidenței ajutorului de stat pentru o propunere de proiect/cerere de finanțare </w:t>
      </w:r>
      <w:r w:rsidR="007E6825" w:rsidRPr="00E821CD">
        <w:rPr>
          <w:rStyle w:val="rynqvb"/>
          <w:lang w:val="ro-RO"/>
        </w:rPr>
        <w:t>i</w:t>
      </w:r>
      <w:r w:rsidRPr="00E821CD">
        <w:rPr>
          <w:rStyle w:val="rynqvb"/>
          <w:lang w:val="ro-RO"/>
        </w:rPr>
        <w:t>ndiferent de finanțator.</w:t>
      </w:r>
      <w:r w:rsidRPr="00E821CD">
        <w:rPr>
          <w:rStyle w:val="hwtze"/>
          <w:lang w:val="ro-RO"/>
        </w:rPr>
        <w:t xml:space="preserve"> </w:t>
      </w:r>
      <w:r w:rsidRPr="00E821CD">
        <w:rPr>
          <w:rStyle w:val="rynqvb"/>
          <w:lang w:val="ro-RO"/>
        </w:rPr>
        <w:t>Dovada experienței experților cheie se va face prin documente relevante privind serviciile încheiate anterioare, recomandări sau orice alte documente similare emise de beneficiarii finali ai contractelor sau de angajator, care confirmă experiența solicitată de către Autoritatea Contractantă.</w:t>
      </w:r>
      <w:r w:rsidRPr="00E821CD">
        <w:rPr>
          <w:lang w:val="ro-RO"/>
        </w:rPr>
        <w:t xml:space="preserve"> </w:t>
      </w:r>
    </w:p>
    <w:p w14:paraId="11C69E1E" w14:textId="77777777" w:rsidR="00406790" w:rsidRPr="00E821CD" w:rsidRDefault="00406790" w:rsidP="00406790">
      <w:pPr>
        <w:spacing w:after="0"/>
        <w:jc w:val="both"/>
        <w:rPr>
          <w:rFonts w:ascii="Times New Roman" w:hAnsi="Times New Roman"/>
          <w:sz w:val="24"/>
          <w:szCs w:val="24"/>
          <w:lang w:val="ro-RO"/>
        </w:rPr>
      </w:pPr>
    </w:p>
    <w:p w14:paraId="0BAC8F76" w14:textId="77777777" w:rsidR="00406790" w:rsidRPr="00E821CD" w:rsidRDefault="00406790" w:rsidP="00406790">
      <w:pPr>
        <w:jc w:val="both"/>
        <w:rPr>
          <w:rFonts w:ascii="Times New Roman" w:hAnsi="Times New Roman"/>
          <w:b/>
          <w:sz w:val="24"/>
          <w:szCs w:val="24"/>
          <w:lang w:val="ro-RO"/>
        </w:rPr>
      </w:pPr>
      <w:r w:rsidRPr="00E821CD">
        <w:rPr>
          <w:rFonts w:ascii="Times New Roman" w:hAnsi="Times New Roman"/>
          <w:b/>
          <w:sz w:val="24"/>
          <w:szCs w:val="24"/>
          <w:lang w:val="ro-RO"/>
        </w:rPr>
        <w:t xml:space="preserve">Condiții  aplicabile pentru evaluatorii externi (asesorii) implicați in </w:t>
      </w:r>
      <w:r w:rsidRPr="00E821CD">
        <w:rPr>
          <w:rFonts w:ascii="Times New Roman" w:hAnsi="Times New Roman"/>
          <w:b/>
          <w:bCs/>
          <w:sz w:val="24"/>
          <w:szCs w:val="24"/>
          <w:lang w:val="ro-RO"/>
        </w:rPr>
        <w:t>evaluarea calitativa a proiectelor (pasul II)</w:t>
      </w:r>
    </w:p>
    <w:p w14:paraId="76085BEF" w14:textId="77777777" w:rsidR="00406790" w:rsidRPr="00E821CD" w:rsidRDefault="00406790" w:rsidP="00406790">
      <w:pPr>
        <w:pStyle w:val="ListParagraph"/>
        <w:numPr>
          <w:ilvl w:val="0"/>
          <w:numId w:val="9"/>
        </w:numPr>
        <w:spacing w:line="276" w:lineRule="auto"/>
        <w:jc w:val="both"/>
        <w:rPr>
          <w:lang w:val="ro-RO"/>
        </w:rPr>
      </w:pPr>
      <w:r w:rsidRPr="00E821CD">
        <w:rPr>
          <w:bCs/>
          <w:lang w:val="ro-RO"/>
        </w:rPr>
        <w:t>Cunoștințe de management de proiect si /sau evaluator proiecte dovedite prin diplome/certificări, CV sau alte documente recunoscute, similare;</w:t>
      </w:r>
    </w:p>
    <w:p w14:paraId="39BBD743" w14:textId="77777777" w:rsidR="00406790" w:rsidRPr="00E821CD" w:rsidRDefault="00406790" w:rsidP="00406790">
      <w:pPr>
        <w:pStyle w:val="ListParagraph"/>
        <w:numPr>
          <w:ilvl w:val="0"/>
          <w:numId w:val="9"/>
        </w:numPr>
        <w:spacing w:line="276" w:lineRule="auto"/>
        <w:jc w:val="both"/>
        <w:rPr>
          <w:lang w:val="ro-RO"/>
        </w:rPr>
      </w:pPr>
      <w:r w:rsidRPr="00E821CD">
        <w:rPr>
          <w:lang w:val="ro-RO"/>
        </w:rPr>
        <w:t xml:space="preserve">Minim 5 proiecte/contracte indiferent de sursa de finanțare, evaluate din punct de vedere tehnic și/sau financiar – documente necesare pentru dovedirea acestei cerințe: recomandări, contract de muncă, fișă de post sau alte documente similare emise de entitățile în cauză, care să ateste evaluarea celor 5 proiecte si/sau; </w:t>
      </w:r>
    </w:p>
    <w:p w14:paraId="763DED7E" w14:textId="77777777" w:rsidR="00406790" w:rsidRPr="00E821CD" w:rsidRDefault="00406790" w:rsidP="00406790">
      <w:pPr>
        <w:pStyle w:val="ListParagraph"/>
        <w:numPr>
          <w:ilvl w:val="0"/>
          <w:numId w:val="9"/>
        </w:numPr>
        <w:spacing w:line="276" w:lineRule="auto"/>
        <w:jc w:val="both"/>
        <w:rPr>
          <w:lang w:val="ro-RO"/>
        </w:rPr>
      </w:pPr>
      <w:r w:rsidRPr="00E821CD">
        <w:rPr>
          <w:lang w:val="ro-RO"/>
        </w:rPr>
        <w:t>Participarea la elaborarea și/sau implementarea a minim 2 proiecte/contracte indiferent de sursa de finanțare – documente necesare pentru dovedirea acestei cerințe sunt: recomandări, contract de muncă, fișa de post sau alte documente similare emise de entitățile în cauză, care să ateste elaborarea/implementarea celor 1 proiecte.</w:t>
      </w:r>
    </w:p>
    <w:p w14:paraId="40CCF7E7" w14:textId="77777777" w:rsidR="00406790" w:rsidRPr="00E821CD" w:rsidRDefault="00406790" w:rsidP="00406790">
      <w:pPr>
        <w:pStyle w:val="ListParagraph"/>
        <w:numPr>
          <w:ilvl w:val="0"/>
          <w:numId w:val="9"/>
        </w:numPr>
        <w:spacing w:line="276" w:lineRule="auto"/>
        <w:jc w:val="both"/>
        <w:rPr>
          <w:rStyle w:val="rynqvb"/>
          <w:b/>
          <w:lang w:val="ro-RO"/>
        </w:rPr>
      </w:pPr>
      <w:r w:rsidRPr="00E821CD">
        <w:rPr>
          <w:lang w:val="ro-RO"/>
        </w:rPr>
        <w:t>Participarea echilibrata a evaluatorilor externi cu cunoștințe aprofundate despre statul partener (Republica Moldova). Echipa</w:t>
      </w:r>
      <w:r w:rsidRPr="00E821CD">
        <w:rPr>
          <w:b/>
          <w:lang w:val="ro-RO"/>
        </w:rPr>
        <w:t xml:space="preserve"> </w:t>
      </w:r>
      <w:r w:rsidRPr="00E821CD">
        <w:rPr>
          <w:rStyle w:val="rynqvb"/>
          <w:lang w:val="ro-RO"/>
        </w:rPr>
        <w:t xml:space="preserve">de experți va include </w:t>
      </w:r>
      <w:r w:rsidRPr="00E821CD">
        <w:rPr>
          <w:rStyle w:val="rynqvb"/>
          <w:u w:val="single"/>
          <w:lang w:val="ro-RO"/>
        </w:rPr>
        <w:t xml:space="preserve">minim 6 asesori </w:t>
      </w:r>
      <w:r w:rsidRPr="00E821CD">
        <w:rPr>
          <w:rStyle w:val="rynqvb"/>
          <w:lang w:val="ro-RO"/>
        </w:rPr>
        <w:t>care sa aducă un plus în cunoștințe și analize, în special în ceea ce privește condițiile specifice Republicii Moldova. Se va dovedi experiența anterioara in evaluare/scriere/implementare de proiecte de finanțare, indiferent de finanțator, in Republica Moldova.</w:t>
      </w:r>
    </w:p>
    <w:p w14:paraId="124F3FF3" w14:textId="77777777" w:rsidR="00406790" w:rsidRPr="00E821CD" w:rsidRDefault="00406790" w:rsidP="00406790">
      <w:pPr>
        <w:spacing w:after="0"/>
        <w:contextualSpacing/>
        <w:jc w:val="both"/>
        <w:rPr>
          <w:rFonts w:ascii="Times New Roman" w:hAnsi="Times New Roman"/>
          <w:b/>
          <w:sz w:val="24"/>
          <w:szCs w:val="24"/>
          <w:lang w:val="ro-RO"/>
        </w:rPr>
      </w:pPr>
    </w:p>
    <w:p w14:paraId="0554F764" w14:textId="77777777" w:rsidR="00406790" w:rsidRPr="00E821CD" w:rsidRDefault="00406790" w:rsidP="00406790">
      <w:pPr>
        <w:spacing w:after="0"/>
        <w:jc w:val="both"/>
        <w:rPr>
          <w:rFonts w:ascii="Times New Roman" w:hAnsi="Times New Roman"/>
          <w:b/>
          <w:sz w:val="24"/>
          <w:szCs w:val="24"/>
          <w:lang w:val="ro-RO"/>
        </w:rPr>
      </w:pPr>
    </w:p>
    <w:p w14:paraId="27A36DF4" w14:textId="77777777" w:rsidR="00406790" w:rsidRPr="00E821CD" w:rsidRDefault="00406790" w:rsidP="00406790">
      <w:pPr>
        <w:jc w:val="both"/>
        <w:rPr>
          <w:rFonts w:ascii="Times New Roman" w:hAnsi="Times New Roman"/>
          <w:b/>
          <w:sz w:val="24"/>
          <w:szCs w:val="24"/>
          <w:lang w:val="ro-RO"/>
        </w:rPr>
      </w:pPr>
      <w:r w:rsidRPr="00E821CD">
        <w:rPr>
          <w:rFonts w:ascii="Times New Roman" w:hAnsi="Times New Roman"/>
          <w:b/>
          <w:sz w:val="24"/>
          <w:szCs w:val="24"/>
          <w:lang w:val="ro-RO"/>
        </w:rPr>
        <w:lastRenderedPageBreak/>
        <w:t>Managerul de contract (expert non cheie)</w:t>
      </w:r>
    </w:p>
    <w:p w14:paraId="43BDED14" w14:textId="77777777" w:rsidR="00406790" w:rsidRPr="00E821CD" w:rsidRDefault="00406790" w:rsidP="00406790">
      <w:pPr>
        <w:jc w:val="both"/>
        <w:rPr>
          <w:rFonts w:ascii="Times New Roman" w:hAnsi="Times New Roman"/>
          <w:sz w:val="24"/>
          <w:szCs w:val="24"/>
          <w:lang w:val="ro-RO"/>
        </w:rPr>
      </w:pPr>
      <w:r w:rsidRPr="00E821CD">
        <w:rPr>
          <w:rFonts w:ascii="Times New Roman" w:hAnsi="Times New Roman"/>
          <w:sz w:val="24"/>
          <w:szCs w:val="24"/>
          <w:lang w:val="ro-RO"/>
        </w:rPr>
        <w:t>Prestatorul va asigura, in prețul contractului, un manager de contract, care va gestiona din partea sa echipa de evaluatori. Acesta va tine legătura permanenta atât cu evaluatorii externi cit si cu Coordonatorul Comitetului de Selecție, va fi responsabil cu urmărirea termenelor in care trebuie fiecare evaluator trebuie sa realizeze evaluarea, termenele generale de finalizare e etapelor de evaluare, va primi si pune in practica solicitările CS de revizuire a grilelor de evaluare, reevaluare, prezenta a evaluatorilor la ședințele CS sau de înlocuire a acestora. Managerul de contract va gestiona toate problemele tehnice /de conectivitate care pot apărea in timpul evaluării. Managerul de contract va fi nominalizat in cadrul ofertei si se va depune pentru acesta CV si/sau alte documente relevante.</w:t>
      </w:r>
    </w:p>
    <w:p w14:paraId="683CDE06" w14:textId="77777777" w:rsidR="00406790" w:rsidRPr="00E821CD" w:rsidRDefault="00406790" w:rsidP="00406790">
      <w:pPr>
        <w:jc w:val="both"/>
        <w:rPr>
          <w:rFonts w:ascii="Times New Roman" w:hAnsi="Times New Roman"/>
          <w:b/>
          <w:sz w:val="24"/>
          <w:szCs w:val="24"/>
          <w:lang w:val="ro-RO"/>
        </w:rPr>
      </w:pPr>
      <w:r w:rsidRPr="00E821CD">
        <w:rPr>
          <w:rFonts w:ascii="Times New Roman" w:hAnsi="Times New Roman"/>
          <w:b/>
          <w:sz w:val="24"/>
          <w:szCs w:val="24"/>
          <w:lang w:val="ro-RO"/>
        </w:rPr>
        <w:t>Condiții generale pentru managerul de contract:</w:t>
      </w:r>
    </w:p>
    <w:p w14:paraId="021E6A25" w14:textId="77777777" w:rsidR="00406790" w:rsidRPr="00E821CD" w:rsidRDefault="00406790" w:rsidP="00406790">
      <w:pPr>
        <w:pStyle w:val="ListParagraph"/>
        <w:numPr>
          <w:ilvl w:val="0"/>
          <w:numId w:val="9"/>
        </w:numPr>
        <w:spacing w:line="276" w:lineRule="auto"/>
        <w:jc w:val="both"/>
        <w:rPr>
          <w:bCs/>
          <w:lang w:val="ro-RO"/>
        </w:rPr>
      </w:pPr>
      <w:r w:rsidRPr="00E821CD">
        <w:rPr>
          <w:bCs/>
          <w:lang w:val="ro-RO"/>
        </w:rPr>
        <w:t>Cunoștințe solide de lucru cu PC.</w:t>
      </w:r>
    </w:p>
    <w:p w14:paraId="63DAB860" w14:textId="77777777" w:rsidR="00406790" w:rsidRPr="00E821CD" w:rsidRDefault="00406790" w:rsidP="00406790">
      <w:pPr>
        <w:pStyle w:val="ListParagraph"/>
        <w:numPr>
          <w:ilvl w:val="0"/>
          <w:numId w:val="9"/>
        </w:numPr>
        <w:spacing w:line="276" w:lineRule="auto"/>
        <w:jc w:val="both"/>
        <w:rPr>
          <w:lang w:val="ro-RO"/>
        </w:rPr>
      </w:pPr>
      <w:r w:rsidRPr="00E821CD">
        <w:rPr>
          <w:lang w:val="ro-RO"/>
        </w:rPr>
        <w:t xml:space="preserve">Bune cunoștințe de limbă engleză dovedite prin diplome / certificate/CV </w:t>
      </w:r>
    </w:p>
    <w:p w14:paraId="58E017CA" w14:textId="77777777" w:rsidR="00406790" w:rsidRPr="00E821CD" w:rsidRDefault="00406790" w:rsidP="00406790">
      <w:pPr>
        <w:spacing w:after="0"/>
        <w:jc w:val="both"/>
        <w:rPr>
          <w:rFonts w:ascii="Times New Roman" w:hAnsi="Times New Roman"/>
          <w:b/>
          <w:sz w:val="24"/>
          <w:szCs w:val="24"/>
          <w:lang w:val="ro-RO"/>
        </w:rPr>
      </w:pPr>
    </w:p>
    <w:p w14:paraId="27FD73DB" w14:textId="77777777" w:rsidR="00406790" w:rsidRPr="00E821CD" w:rsidRDefault="00406790" w:rsidP="00406790">
      <w:pPr>
        <w:spacing w:after="0"/>
        <w:jc w:val="both"/>
        <w:rPr>
          <w:rFonts w:ascii="Times New Roman" w:hAnsi="Times New Roman"/>
          <w:sz w:val="24"/>
          <w:szCs w:val="24"/>
          <w:lang w:val="ro-RO"/>
        </w:rPr>
      </w:pPr>
      <w:r w:rsidRPr="00E821CD">
        <w:rPr>
          <w:rFonts w:ascii="Times New Roman" w:hAnsi="Times New Roman"/>
          <w:b/>
          <w:sz w:val="24"/>
          <w:szCs w:val="24"/>
          <w:lang w:val="ro-RO"/>
        </w:rPr>
        <w:t>Criterii de excludere evaluatori externi:</w:t>
      </w:r>
      <w:r w:rsidRPr="00E821CD">
        <w:rPr>
          <w:rFonts w:ascii="Times New Roman" w:hAnsi="Times New Roman"/>
          <w:sz w:val="24"/>
          <w:szCs w:val="24"/>
          <w:lang w:val="ro-RO"/>
        </w:rPr>
        <w:t xml:space="preserve"> </w:t>
      </w:r>
    </w:p>
    <w:p w14:paraId="4152595F" w14:textId="77777777" w:rsidR="00406790" w:rsidRPr="00E821CD" w:rsidRDefault="00406790" w:rsidP="00406790">
      <w:pPr>
        <w:spacing w:after="0"/>
        <w:jc w:val="both"/>
        <w:rPr>
          <w:rFonts w:ascii="Times New Roman" w:hAnsi="Times New Roman"/>
          <w:sz w:val="24"/>
          <w:szCs w:val="24"/>
          <w:lang w:val="ro-RO"/>
        </w:rPr>
      </w:pPr>
    </w:p>
    <w:p w14:paraId="0F3B6FED" w14:textId="77777777" w:rsidR="00406790" w:rsidRPr="00E821CD" w:rsidRDefault="00406790" w:rsidP="00406790">
      <w:pPr>
        <w:spacing w:after="0"/>
        <w:jc w:val="both"/>
        <w:rPr>
          <w:rFonts w:ascii="Times New Roman" w:hAnsi="Times New Roman"/>
          <w:sz w:val="24"/>
          <w:szCs w:val="24"/>
          <w:lang w:val="ro-RO"/>
        </w:rPr>
      </w:pPr>
      <w:r w:rsidRPr="00E821CD">
        <w:rPr>
          <w:rFonts w:ascii="Times New Roman" w:hAnsi="Times New Roman"/>
          <w:b/>
          <w:sz w:val="24"/>
          <w:szCs w:val="24"/>
          <w:lang w:val="ro-RO"/>
        </w:rPr>
        <w:t>NU</w:t>
      </w:r>
      <w:r w:rsidRPr="00E821CD">
        <w:rPr>
          <w:rFonts w:ascii="Times New Roman" w:hAnsi="Times New Roman"/>
          <w:sz w:val="24"/>
          <w:szCs w:val="24"/>
          <w:lang w:val="ro-RO"/>
        </w:rPr>
        <w:t xml:space="preserve"> vor fi acceptați evaluatorii care: (a) au fost condamnați printr-o hotărâre cu valoare de </w:t>
      </w:r>
      <w:proofErr w:type="spellStart"/>
      <w:r w:rsidRPr="00E821CD">
        <w:rPr>
          <w:rFonts w:ascii="Times New Roman" w:hAnsi="Times New Roman"/>
          <w:sz w:val="24"/>
          <w:szCs w:val="24"/>
          <w:lang w:val="ro-RO"/>
        </w:rPr>
        <w:t>res</w:t>
      </w:r>
      <w:proofErr w:type="spellEnd"/>
      <w:r w:rsidRPr="00E821CD">
        <w:rPr>
          <w:rFonts w:ascii="Times New Roman" w:hAnsi="Times New Roman"/>
          <w:sz w:val="24"/>
          <w:szCs w:val="24"/>
          <w:lang w:val="ro-RO"/>
        </w:rPr>
        <w:t xml:space="preserve"> judecata a unei autorități competente a unui stat membru, pentru un delict legat de conduita lor profesională; (b) au comis în conduita lor profesională greșeli grave, demonstrate prin orice mijloc de care dispune </w:t>
      </w:r>
      <w:bookmarkStart w:id="2" w:name="_Hlk159591385"/>
      <w:r w:rsidRPr="00E821CD">
        <w:rPr>
          <w:rFonts w:ascii="Times New Roman" w:hAnsi="Times New Roman"/>
          <w:sz w:val="24"/>
          <w:szCs w:val="24"/>
          <w:lang w:val="ro-RO"/>
        </w:rPr>
        <w:t>Autoritatea Contractantă</w:t>
      </w:r>
      <w:bookmarkEnd w:id="2"/>
      <w:r w:rsidRPr="00E821CD">
        <w:rPr>
          <w:rFonts w:ascii="Times New Roman" w:hAnsi="Times New Roman"/>
          <w:sz w:val="24"/>
          <w:szCs w:val="24"/>
          <w:lang w:val="ro-RO"/>
        </w:rPr>
        <w:t xml:space="preserve">; (c) au fost condamnați printr-o hotărâre cu valoare de </w:t>
      </w:r>
      <w:proofErr w:type="spellStart"/>
      <w:r w:rsidRPr="00E821CD">
        <w:rPr>
          <w:rFonts w:ascii="Times New Roman" w:hAnsi="Times New Roman"/>
          <w:sz w:val="24"/>
          <w:szCs w:val="24"/>
          <w:lang w:val="ro-RO"/>
        </w:rPr>
        <w:t>res</w:t>
      </w:r>
      <w:proofErr w:type="spellEnd"/>
      <w:r w:rsidRPr="00E821CD">
        <w:rPr>
          <w:rFonts w:ascii="Times New Roman" w:hAnsi="Times New Roman"/>
          <w:sz w:val="24"/>
          <w:szCs w:val="24"/>
          <w:lang w:val="ro-RO"/>
        </w:rPr>
        <w:t xml:space="preserve"> </w:t>
      </w:r>
      <w:proofErr w:type="spellStart"/>
      <w:r w:rsidRPr="00E821CD">
        <w:rPr>
          <w:rFonts w:ascii="Times New Roman" w:hAnsi="Times New Roman"/>
          <w:sz w:val="24"/>
          <w:szCs w:val="24"/>
          <w:lang w:val="ro-RO"/>
        </w:rPr>
        <w:t>judicata</w:t>
      </w:r>
      <w:proofErr w:type="spellEnd"/>
      <w:r w:rsidRPr="00E821CD">
        <w:rPr>
          <w:rFonts w:ascii="Times New Roman" w:hAnsi="Times New Roman"/>
          <w:sz w:val="24"/>
          <w:szCs w:val="24"/>
          <w:lang w:val="ro-RO"/>
        </w:rPr>
        <w:t xml:space="preserve"> pentru fraudă, corupție, participare la o organizație criminală, spălare de bani sau participare la orice altă activitate ilegală în detrimentul intereselor financiare ale României sau Uniunii Europene; e) intră sub incidența unei sancțiuni administrative pentru că se fac vinovați de declarații false în furnizarea informațiilor solicitate de Autoritatea Contractantă, ca o condiție de participare la o procedură de selecție de proiecte sau nu au furnizat informațiile respective sau pentru că au fost găsiți vinovați de încălcarea gravă a obligațiilor ce le revin în baza unui contract finanțat de la bugetul de stat sau cel al UE; </w:t>
      </w:r>
    </w:p>
    <w:p w14:paraId="7641857A" w14:textId="77777777" w:rsidR="00406790" w:rsidRPr="00E821CD" w:rsidRDefault="00406790" w:rsidP="00406790">
      <w:pPr>
        <w:spacing w:after="0"/>
        <w:jc w:val="both"/>
        <w:rPr>
          <w:rFonts w:ascii="Times New Roman" w:hAnsi="Times New Roman"/>
          <w:sz w:val="24"/>
          <w:szCs w:val="24"/>
          <w:lang w:val="ro-RO"/>
        </w:rPr>
      </w:pPr>
    </w:p>
    <w:p w14:paraId="4AAA83DE" w14:textId="77777777" w:rsidR="00406790" w:rsidRPr="00E821CD" w:rsidRDefault="00406790" w:rsidP="00406790">
      <w:pPr>
        <w:spacing w:after="0"/>
        <w:jc w:val="both"/>
        <w:rPr>
          <w:rFonts w:ascii="Times New Roman" w:hAnsi="Times New Roman"/>
          <w:sz w:val="24"/>
          <w:szCs w:val="24"/>
          <w:lang w:val="ro-RO"/>
        </w:rPr>
      </w:pPr>
      <w:r w:rsidRPr="00E821CD">
        <w:rPr>
          <w:rFonts w:ascii="Times New Roman" w:hAnsi="Times New Roman"/>
          <w:b/>
          <w:sz w:val="24"/>
          <w:szCs w:val="24"/>
          <w:lang w:val="ro-RO"/>
        </w:rPr>
        <w:t>Notă:</w:t>
      </w:r>
      <w:r w:rsidRPr="00E821CD">
        <w:rPr>
          <w:rFonts w:ascii="Times New Roman" w:hAnsi="Times New Roman"/>
          <w:sz w:val="24"/>
          <w:szCs w:val="24"/>
          <w:lang w:val="ro-RO"/>
        </w:rPr>
        <w:t xml:space="preserve"> Autoritatea Contractanta își rezervă dreptul de a nu accepta evaluatori persoane implicate în gestionarea defectuoasă de contracte în cadrul altor programe de finanțare UE.</w:t>
      </w:r>
    </w:p>
    <w:p w14:paraId="0A91C0E1" w14:textId="77777777" w:rsidR="00406790" w:rsidRPr="00E821CD" w:rsidRDefault="00406790" w:rsidP="00406790">
      <w:pPr>
        <w:spacing w:after="0"/>
        <w:jc w:val="both"/>
        <w:rPr>
          <w:rFonts w:ascii="Times New Roman" w:hAnsi="Times New Roman"/>
          <w:b/>
          <w:sz w:val="24"/>
          <w:szCs w:val="24"/>
          <w:lang w:val="ro-RO"/>
        </w:rPr>
      </w:pPr>
      <w:r w:rsidRPr="00E821CD">
        <w:rPr>
          <w:rFonts w:ascii="Times New Roman" w:hAnsi="Times New Roman"/>
          <w:sz w:val="24"/>
          <w:szCs w:val="24"/>
          <w:lang w:val="ro-RO"/>
        </w:rPr>
        <w:t xml:space="preserve">Evaluatorii trebuie să demonstreze o conduită etică ireproșabilă și trebuie să respecte confidențialitatea informațiilor </w:t>
      </w:r>
      <w:proofErr w:type="spellStart"/>
      <w:r w:rsidRPr="00E821CD">
        <w:rPr>
          <w:rFonts w:ascii="Times New Roman" w:hAnsi="Times New Roman"/>
          <w:sz w:val="24"/>
          <w:szCs w:val="24"/>
          <w:lang w:val="ro-RO"/>
        </w:rPr>
        <w:t>şi</w:t>
      </w:r>
      <w:proofErr w:type="spellEnd"/>
      <w:r w:rsidRPr="00E821CD">
        <w:rPr>
          <w:rFonts w:ascii="Times New Roman" w:hAnsi="Times New Roman"/>
          <w:sz w:val="24"/>
          <w:szCs w:val="24"/>
          <w:lang w:val="ro-RO"/>
        </w:rPr>
        <w:t xml:space="preserve"> a documentelor la care vor avea acces. Expertul va semna un acord de confidențialitate care îl obligă să nu partajeze cu nicio terță parte, cu excepția personalului Autorității Contractante</w:t>
      </w:r>
      <w:r w:rsidRPr="00E821CD" w:rsidDel="003E2008">
        <w:rPr>
          <w:rFonts w:ascii="Times New Roman" w:hAnsi="Times New Roman"/>
          <w:sz w:val="24"/>
          <w:szCs w:val="24"/>
          <w:lang w:val="ro-RO"/>
        </w:rPr>
        <w:t xml:space="preserve"> </w:t>
      </w:r>
      <w:r w:rsidRPr="00E821CD">
        <w:rPr>
          <w:rFonts w:ascii="Times New Roman" w:hAnsi="Times New Roman"/>
          <w:sz w:val="24"/>
          <w:szCs w:val="24"/>
          <w:lang w:val="ro-RO"/>
        </w:rPr>
        <w:t xml:space="preserve"> implicat în evaluare, informațiile obținute sau produse de expert în ceea ce privește executarea activităților de evaluare. Expertul nu va discuta proiectele cu alți experți, cu excepția situațiilor special organizate de Autoritatea Contractantă, nu va comunica sau relaționa cu organizațiile candidate și nu va divulga numele altor evaluatori cu care relaționează. După încheierea activităților punctuale, expertul este sol</w:t>
      </w:r>
      <w:r w:rsidR="00473972" w:rsidRPr="00E821CD">
        <w:rPr>
          <w:rFonts w:ascii="Times New Roman" w:hAnsi="Times New Roman"/>
          <w:sz w:val="24"/>
          <w:szCs w:val="24"/>
          <w:lang w:val="ro-RO"/>
        </w:rPr>
        <w:t xml:space="preserve">icitat să returneze </w:t>
      </w:r>
      <w:proofErr w:type="spellStart"/>
      <w:r w:rsidR="00473972" w:rsidRPr="00E821CD">
        <w:rPr>
          <w:rFonts w:ascii="Times New Roman" w:hAnsi="Times New Roman"/>
          <w:sz w:val="24"/>
          <w:szCs w:val="24"/>
          <w:lang w:val="ro-RO"/>
        </w:rPr>
        <w:t>Autoritatii</w:t>
      </w:r>
      <w:proofErr w:type="spellEnd"/>
      <w:r w:rsidR="00473972" w:rsidRPr="00E821CD">
        <w:rPr>
          <w:rFonts w:ascii="Times New Roman" w:hAnsi="Times New Roman"/>
          <w:sz w:val="24"/>
          <w:szCs w:val="24"/>
          <w:lang w:val="ro-RO"/>
        </w:rPr>
        <w:t xml:space="preserve"> Contractante</w:t>
      </w:r>
      <w:r w:rsidRPr="00E821CD" w:rsidDel="003E2008">
        <w:rPr>
          <w:rFonts w:ascii="Times New Roman" w:hAnsi="Times New Roman"/>
          <w:sz w:val="24"/>
          <w:szCs w:val="24"/>
          <w:lang w:val="ro-RO"/>
        </w:rPr>
        <w:t xml:space="preserve"> </w:t>
      </w:r>
      <w:r w:rsidRPr="00E821CD">
        <w:rPr>
          <w:rFonts w:ascii="Times New Roman" w:hAnsi="Times New Roman"/>
          <w:sz w:val="24"/>
          <w:szCs w:val="24"/>
          <w:lang w:val="ro-RO"/>
        </w:rPr>
        <w:t xml:space="preserve"> rezultatele pentru care a fost contractat (grilele de evaluare) și să distrugă toate documentele sau fișierele rezultate în procesul de evaluare. Evaluatorul extern nu poate utiliza conținutul propunerilor de proiecte sau informațiilor primite în timpul evaluării pentru orice alte activități (de ex. activități didactice, de formare, de consultanță sau pentru a le împărtăși cu terțe părți (colegi, prieteni, afini, studenți </w:t>
      </w:r>
      <w:proofErr w:type="spellStart"/>
      <w:r w:rsidRPr="00E821CD">
        <w:rPr>
          <w:rFonts w:ascii="Times New Roman" w:hAnsi="Times New Roman"/>
          <w:sz w:val="24"/>
          <w:szCs w:val="24"/>
          <w:lang w:val="ro-RO"/>
        </w:rPr>
        <w:t>ş.a</w:t>
      </w:r>
      <w:proofErr w:type="spellEnd"/>
      <w:r w:rsidRPr="00E821CD">
        <w:rPr>
          <w:rFonts w:ascii="Times New Roman" w:hAnsi="Times New Roman"/>
          <w:sz w:val="24"/>
          <w:szCs w:val="24"/>
          <w:lang w:val="ro-RO"/>
        </w:rPr>
        <w:t>.).</w:t>
      </w:r>
    </w:p>
    <w:p w14:paraId="14A13A6D" w14:textId="77777777" w:rsidR="00406790" w:rsidRPr="00E821CD" w:rsidRDefault="00406790" w:rsidP="00406790">
      <w:pPr>
        <w:spacing w:after="0"/>
        <w:jc w:val="both"/>
        <w:rPr>
          <w:rFonts w:ascii="Times New Roman" w:hAnsi="Times New Roman"/>
          <w:b/>
          <w:sz w:val="24"/>
          <w:szCs w:val="24"/>
          <w:lang w:val="ro-RO"/>
        </w:rPr>
      </w:pPr>
    </w:p>
    <w:p w14:paraId="084B3467" w14:textId="77777777" w:rsidR="00406790" w:rsidRPr="00E821CD" w:rsidRDefault="00406790" w:rsidP="00406790">
      <w:pPr>
        <w:spacing w:after="0"/>
        <w:jc w:val="both"/>
        <w:rPr>
          <w:rFonts w:ascii="Times New Roman" w:hAnsi="Times New Roman"/>
          <w:b/>
          <w:sz w:val="24"/>
          <w:szCs w:val="24"/>
          <w:lang w:val="ro-RO"/>
        </w:rPr>
      </w:pPr>
      <w:r w:rsidRPr="00E821CD">
        <w:rPr>
          <w:rFonts w:ascii="Times New Roman" w:hAnsi="Times New Roman"/>
          <w:b/>
          <w:sz w:val="24"/>
          <w:szCs w:val="24"/>
          <w:lang w:val="ro-RO"/>
        </w:rPr>
        <w:t>Numărul necesar de evaluatori externi</w:t>
      </w:r>
    </w:p>
    <w:p w14:paraId="48260DDD" w14:textId="77777777" w:rsidR="00406790" w:rsidRPr="00E821CD" w:rsidRDefault="00406790"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Pentru Pasul I (evaluarea ajutorului de stat) se va oferta un număr minim de </w:t>
      </w:r>
      <w:r w:rsidRPr="00E821CD">
        <w:rPr>
          <w:rFonts w:ascii="Times New Roman" w:hAnsi="Times New Roman"/>
          <w:b/>
          <w:sz w:val="24"/>
          <w:szCs w:val="24"/>
          <w:lang w:val="ro-RO"/>
        </w:rPr>
        <w:t>6 evaluatori</w:t>
      </w:r>
      <w:r w:rsidRPr="00E821CD">
        <w:rPr>
          <w:rFonts w:ascii="Times New Roman" w:hAnsi="Times New Roman"/>
          <w:bCs/>
          <w:sz w:val="24"/>
          <w:szCs w:val="24"/>
          <w:lang w:val="ro-RO"/>
        </w:rPr>
        <w:t>.</w:t>
      </w:r>
    </w:p>
    <w:p w14:paraId="76EEA4D5" w14:textId="77777777" w:rsidR="00406790" w:rsidRPr="00E821CD" w:rsidRDefault="00406790"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Pentru Pasul II (evaluarea calitativa) se vor oferta minim 16 evaluatori, la care se adaugă minim 4 evaluatori rezerva (total </w:t>
      </w:r>
      <w:r w:rsidRPr="00E821CD">
        <w:rPr>
          <w:rFonts w:ascii="Times New Roman" w:hAnsi="Times New Roman"/>
          <w:b/>
          <w:sz w:val="24"/>
          <w:szCs w:val="24"/>
          <w:lang w:val="ro-RO"/>
        </w:rPr>
        <w:t>20 experți</w:t>
      </w:r>
      <w:r w:rsidRPr="00E821CD">
        <w:rPr>
          <w:rFonts w:ascii="Times New Roman" w:hAnsi="Times New Roman"/>
          <w:bCs/>
          <w:sz w:val="24"/>
          <w:szCs w:val="24"/>
          <w:lang w:val="ro-RO"/>
        </w:rPr>
        <w:t xml:space="preserve">). </w:t>
      </w:r>
    </w:p>
    <w:p w14:paraId="3C367F82" w14:textId="77777777" w:rsidR="00406790" w:rsidRPr="00E821CD" w:rsidRDefault="00406790"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Cu condiția să respecte cumulativ criteriile de calificare si de număr minim necesar, o parte sau toți evaluatorii pot fi ofertați</w:t>
      </w:r>
      <w:r w:rsidR="00934B14" w:rsidRPr="00E821CD">
        <w:rPr>
          <w:rFonts w:ascii="Times New Roman" w:hAnsi="Times New Roman"/>
          <w:bCs/>
          <w:sz w:val="24"/>
          <w:szCs w:val="24"/>
          <w:lang w:val="ro-RO"/>
        </w:rPr>
        <w:t xml:space="preserve"> pentru</w:t>
      </w:r>
      <w:r w:rsidRPr="00E821CD">
        <w:rPr>
          <w:rFonts w:ascii="Times New Roman" w:hAnsi="Times New Roman"/>
          <w:bCs/>
          <w:sz w:val="24"/>
          <w:szCs w:val="24"/>
          <w:lang w:val="ro-RO"/>
        </w:rPr>
        <w:t xml:space="preserve"> ambele etape de evaluare (Pasul I si Pasul II) </w:t>
      </w:r>
    </w:p>
    <w:p w14:paraId="11C66915" w14:textId="77777777" w:rsidR="00406790" w:rsidRPr="00E821CD" w:rsidRDefault="00406790" w:rsidP="00406790">
      <w:pPr>
        <w:spacing w:after="0"/>
        <w:jc w:val="both"/>
        <w:rPr>
          <w:rFonts w:ascii="Times New Roman" w:hAnsi="Times New Roman"/>
          <w:b/>
          <w:sz w:val="24"/>
          <w:szCs w:val="24"/>
          <w:lang w:val="ro-RO"/>
        </w:rPr>
      </w:pPr>
    </w:p>
    <w:p w14:paraId="03BA0FB8" w14:textId="77777777" w:rsidR="00406790" w:rsidRPr="00E821CD" w:rsidRDefault="00406790" w:rsidP="00406790">
      <w:pPr>
        <w:spacing w:after="0"/>
        <w:jc w:val="both"/>
        <w:rPr>
          <w:rFonts w:ascii="Times New Roman" w:hAnsi="Times New Roman"/>
          <w:b/>
          <w:sz w:val="24"/>
          <w:szCs w:val="24"/>
          <w:lang w:val="ro-RO"/>
        </w:rPr>
      </w:pPr>
      <w:r w:rsidRPr="00E821CD">
        <w:rPr>
          <w:rFonts w:ascii="Times New Roman" w:hAnsi="Times New Roman"/>
          <w:b/>
          <w:sz w:val="24"/>
          <w:szCs w:val="24"/>
          <w:lang w:val="ro-RO"/>
        </w:rPr>
        <w:t>Înlocuirea experților propuși</w:t>
      </w:r>
    </w:p>
    <w:p w14:paraId="13F9A518" w14:textId="77777777" w:rsidR="00406790" w:rsidRPr="00E821CD" w:rsidRDefault="00406790" w:rsidP="00406790">
      <w:pPr>
        <w:spacing w:after="0"/>
        <w:jc w:val="both"/>
        <w:rPr>
          <w:rFonts w:ascii="Times New Roman" w:hAnsi="Times New Roman"/>
          <w:b/>
          <w:sz w:val="24"/>
          <w:szCs w:val="24"/>
          <w:lang w:val="ro-RO"/>
        </w:rPr>
      </w:pPr>
    </w:p>
    <w:p w14:paraId="6B3F3360" w14:textId="77777777" w:rsidR="00406790" w:rsidRPr="00E821CD" w:rsidRDefault="00406790" w:rsidP="00406790">
      <w:pPr>
        <w:pStyle w:val="Default"/>
        <w:spacing w:line="276" w:lineRule="auto"/>
        <w:jc w:val="both"/>
        <w:rPr>
          <w:color w:val="auto"/>
        </w:rPr>
      </w:pPr>
      <w:r w:rsidRPr="00E821CD">
        <w:rPr>
          <w:color w:val="auto"/>
        </w:rPr>
        <w:t xml:space="preserve">În decursul contractului de servicii, înlocuirea experților se va face în următoarele situații, astfel: </w:t>
      </w:r>
    </w:p>
    <w:p w14:paraId="72A2E9C6" w14:textId="77777777" w:rsidR="00406790" w:rsidRPr="00E821CD" w:rsidRDefault="00406790" w:rsidP="00406790">
      <w:pPr>
        <w:pStyle w:val="Default"/>
        <w:spacing w:line="276" w:lineRule="auto"/>
        <w:jc w:val="both"/>
        <w:rPr>
          <w:color w:val="auto"/>
        </w:rPr>
      </w:pPr>
    </w:p>
    <w:p w14:paraId="6EEF5387" w14:textId="77777777" w:rsidR="00406790" w:rsidRPr="00E821CD" w:rsidRDefault="00406790" w:rsidP="00406790">
      <w:pPr>
        <w:pStyle w:val="Default"/>
        <w:numPr>
          <w:ilvl w:val="6"/>
          <w:numId w:val="10"/>
        </w:numPr>
        <w:spacing w:line="276" w:lineRule="auto"/>
        <w:jc w:val="both"/>
        <w:rPr>
          <w:color w:val="auto"/>
        </w:rPr>
      </w:pPr>
      <w:r w:rsidRPr="00E821CD">
        <w:rPr>
          <w:color w:val="auto"/>
        </w:rPr>
        <w:t>În cazul incapacității temporare/totale de muncă dovedite a unui expert, operatorul economic are obligația înștiințării autorității contractante (inclusiv comunicarea documentelor doveditoare), transmiterea propunerii privind expertul înlocuitor, precum și documentele justificative necesare în vederea demonstrării faptului că noul personal de specialitate nominalizat pentru îndeplinirea contractului îndeplinește cerințele generale si/sau speciale în termen de maxim 2 zile lucrătoare de la data apariției situațiilor de mai sus;</w:t>
      </w:r>
    </w:p>
    <w:p w14:paraId="6E6452F5" w14:textId="77777777" w:rsidR="00406790" w:rsidRPr="00E821CD" w:rsidRDefault="00406790" w:rsidP="00406790">
      <w:pPr>
        <w:pStyle w:val="Default"/>
        <w:numPr>
          <w:ilvl w:val="6"/>
          <w:numId w:val="10"/>
        </w:numPr>
        <w:spacing w:line="276" w:lineRule="auto"/>
        <w:jc w:val="both"/>
        <w:rPr>
          <w:color w:val="auto"/>
        </w:rPr>
      </w:pPr>
      <w:r w:rsidRPr="00E821CD">
        <w:rPr>
          <w:color w:val="auto"/>
        </w:rPr>
        <w:t>În cazul în care expertul/experții solicită încetarea colaborării, prestatorul are obligația înștiințării autorității contractante (inclusiv comunicarea solicitării de încetare și acceptul operatorului economic), transmiterea propunerii privind expertul înlocuitor, precum și documentele justificative necesare în vederea demonstrării faptului că noul personal de specialitate nominalizat pentru îndeplinirea contractului îndeplinește cerințele solicitate, în termen de maxim 2 zile lucrătoare de la data luării la cunoștință a solicitării;</w:t>
      </w:r>
    </w:p>
    <w:p w14:paraId="19CF7705" w14:textId="77777777" w:rsidR="00406790" w:rsidRPr="00E821CD" w:rsidRDefault="00406790" w:rsidP="00406790">
      <w:pPr>
        <w:pStyle w:val="Default"/>
        <w:numPr>
          <w:ilvl w:val="6"/>
          <w:numId w:val="10"/>
        </w:numPr>
        <w:spacing w:line="276" w:lineRule="auto"/>
        <w:jc w:val="both"/>
        <w:rPr>
          <w:color w:val="auto"/>
        </w:rPr>
      </w:pPr>
      <w:r w:rsidRPr="00E821CD">
        <w:rPr>
          <w:color w:val="auto"/>
        </w:rPr>
        <w:t>În cazul în care, în procesul de verificare/evaluare sau reverificare/reevaluare, după caz, a cererilor de finanțare, autoritatea contractanta constată că activitatea unui expert este neconformă, pe motive imputabile exclusiv acestuia.</w:t>
      </w:r>
    </w:p>
    <w:p w14:paraId="4715B197" w14:textId="77777777" w:rsidR="00406790" w:rsidRPr="00E821CD" w:rsidRDefault="00406790" w:rsidP="00406790">
      <w:pPr>
        <w:pStyle w:val="Default"/>
        <w:spacing w:line="276" w:lineRule="auto"/>
        <w:ind w:left="540"/>
        <w:jc w:val="both"/>
        <w:rPr>
          <w:color w:val="auto"/>
        </w:rPr>
      </w:pPr>
    </w:p>
    <w:p w14:paraId="264ABF3B" w14:textId="77777777" w:rsidR="00406790" w:rsidRPr="00E821CD" w:rsidRDefault="00406790" w:rsidP="00406790">
      <w:pPr>
        <w:pStyle w:val="Default"/>
        <w:spacing w:line="276" w:lineRule="auto"/>
        <w:jc w:val="both"/>
        <w:rPr>
          <w:b/>
          <w:color w:val="auto"/>
        </w:rPr>
      </w:pPr>
      <w:r w:rsidRPr="00E821CD">
        <w:rPr>
          <w:b/>
          <w:color w:val="auto"/>
        </w:rPr>
        <w:t xml:space="preserve">Este </w:t>
      </w:r>
      <w:r w:rsidRPr="00E821CD">
        <w:rPr>
          <w:b/>
          <w:color w:val="auto"/>
          <w:u w:val="single"/>
        </w:rPr>
        <w:t>în totalitate interzisă</w:t>
      </w:r>
      <w:r w:rsidRPr="00E821CD">
        <w:rPr>
          <w:b/>
          <w:color w:val="auto"/>
        </w:rPr>
        <w:t xml:space="preserve"> prestatorului înlocuirea unui expert, din voința sa unilaterala, în timp ce este implicat într-un proces de verificare/evaluare a unei cereri de finanțare sau de soluționare a unei contestații, după caz. </w:t>
      </w:r>
    </w:p>
    <w:p w14:paraId="1C96F7F4" w14:textId="77777777" w:rsidR="00406790" w:rsidRPr="00E821CD" w:rsidRDefault="00406790" w:rsidP="00406790">
      <w:pPr>
        <w:spacing w:after="0"/>
        <w:jc w:val="both"/>
        <w:rPr>
          <w:rFonts w:ascii="Times New Roman" w:hAnsi="Times New Roman"/>
          <w:sz w:val="24"/>
          <w:szCs w:val="24"/>
          <w:lang w:val="ro-RO"/>
        </w:rPr>
      </w:pPr>
    </w:p>
    <w:p w14:paraId="66B303FC" w14:textId="77777777" w:rsidR="00406790" w:rsidRPr="00E821CD" w:rsidRDefault="00406790" w:rsidP="00406790">
      <w:pPr>
        <w:spacing w:after="0"/>
        <w:jc w:val="both"/>
        <w:rPr>
          <w:rFonts w:ascii="Times New Roman" w:hAnsi="Times New Roman"/>
          <w:sz w:val="24"/>
          <w:szCs w:val="24"/>
          <w:lang w:val="ro-RO"/>
        </w:rPr>
      </w:pPr>
      <w:r w:rsidRPr="00E821CD">
        <w:rPr>
          <w:rFonts w:ascii="Times New Roman" w:hAnsi="Times New Roman"/>
          <w:sz w:val="24"/>
          <w:szCs w:val="24"/>
          <w:lang w:val="ro-RO"/>
        </w:rPr>
        <w:t>Prestatorul va asigura personalul necesar pentru susținerea tuturor activităților, precum și toate cheltuielile auxiliare legate de personal, necesare efectuării în bune condiții a activităților solicitate. Prestatorul va lua toate măsurile necesare pentru a asigura în mod continuu, personalul, echipamentele și suporturile necesare pentru îndeplinirea în mod eficient a sarcinilor acestuia.</w:t>
      </w:r>
    </w:p>
    <w:p w14:paraId="7CACCB29" w14:textId="77777777" w:rsidR="00406790" w:rsidRPr="00E821CD" w:rsidRDefault="00406790" w:rsidP="00406790">
      <w:pPr>
        <w:spacing w:after="0"/>
        <w:jc w:val="both"/>
        <w:rPr>
          <w:rFonts w:ascii="Times New Roman" w:hAnsi="Times New Roman"/>
          <w:b/>
          <w:bCs/>
          <w:sz w:val="24"/>
          <w:szCs w:val="24"/>
          <w:lang w:val="ro-RO"/>
        </w:rPr>
      </w:pPr>
    </w:p>
    <w:p w14:paraId="0BFAE453" w14:textId="77777777" w:rsidR="00406790" w:rsidRPr="00E821CD" w:rsidRDefault="00406790" w:rsidP="00406790">
      <w:pPr>
        <w:spacing w:after="0"/>
        <w:jc w:val="both"/>
        <w:rPr>
          <w:rFonts w:ascii="Times New Roman" w:hAnsi="Times New Roman"/>
          <w:b/>
          <w:bCs/>
          <w:sz w:val="24"/>
          <w:szCs w:val="24"/>
          <w:lang w:val="ro-RO"/>
        </w:rPr>
      </w:pPr>
      <w:r w:rsidRPr="00E821CD">
        <w:rPr>
          <w:rFonts w:ascii="Times New Roman" w:hAnsi="Times New Roman"/>
          <w:b/>
          <w:bCs/>
          <w:sz w:val="24"/>
          <w:szCs w:val="24"/>
          <w:lang w:val="ro-RO"/>
        </w:rPr>
        <w:t xml:space="preserve">Criteriile prezentate pentru experiența asesorilor sunt minimale. Neîndeplinirea lor va conduce la declararea ofertei ca neconformă, în conformitate cu prevederile </w:t>
      </w:r>
      <w:r w:rsidRPr="00E821CD">
        <w:rPr>
          <w:rFonts w:ascii="Times New Roman" w:eastAsia="Calibri" w:hAnsi="Times New Roman"/>
          <w:b/>
          <w:sz w:val="24"/>
          <w:szCs w:val="24"/>
          <w:lang w:val="ro-RO" w:eastAsia="ro-RO"/>
        </w:rPr>
        <w:t>art.137 alin.3 din HG 395/2016.</w:t>
      </w:r>
      <w:r w:rsidRPr="00E821CD">
        <w:rPr>
          <w:rFonts w:ascii="Times New Roman" w:hAnsi="Times New Roman"/>
          <w:b/>
          <w:bCs/>
          <w:sz w:val="24"/>
          <w:szCs w:val="24"/>
          <w:lang w:val="ro-RO"/>
        </w:rPr>
        <w:t xml:space="preserve"> </w:t>
      </w:r>
    </w:p>
    <w:p w14:paraId="33160484" w14:textId="77777777" w:rsidR="00406790" w:rsidRPr="00E821CD" w:rsidRDefault="00406790" w:rsidP="00406790">
      <w:pPr>
        <w:spacing w:after="0"/>
        <w:jc w:val="both"/>
        <w:rPr>
          <w:rFonts w:ascii="Times New Roman" w:hAnsi="Times New Roman"/>
          <w:b/>
          <w:sz w:val="24"/>
          <w:szCs w:val="24"/>
          <w:lang w:val="ro-RO"/>
        </w:rPr>
      </w:pPr>
    </w:p>
    <w:p w14:paraId="6EB816EA" w14:textId="77777777" w:rsidR="00406790" w:rsidRPr="00E821CD" w:rsidRDefault="00406790" w:rsidP="00406790">
      <w:pPr>
        <w:spacing w:after="0"/>
        <w:jc w:val="both"/>
        <w:rPr>
          <w:rFonts w:ascii="Times New Roman" w:hAnsi="Times New Roman"/>
          <w:b/>
          <w:sz w:val="24"/>
          <w:szCs w:val="24"/>
          <w:lang w:val="ro-RO"/>
        </w:rPr>
      </w:pPr>
      <w:r w:rsidRPr="00E821CD">
        <w:rPr>
          <w:rFonts w:ascii="Times New Roman" w:hAnsi="Times New Roman"/>
          <w:b/>
          <w:sz w:val="24"/>
          <w:szCs w:val="24"/>
          <w:lang w:val="ro-RO"/>
        </w:rPr>
        <w:t xml:space="preserve">În alegerea acestor experți, prestatorul va acorda atenția cuvenită asigurării expertizei necesare, astfel încât să asigure cea mai bună corelare între activitățile ce trebuie derulate </w:t>
      </w:r>
      <w:proofErr w:type="spellStart"/>
      <w:r w:rsidRPr="00E821CD">
        <w:rPr>
          <w:rFonts w:ascii="Times New Roman" w:hAnsi="Times New Roman"/>
          <w:b/>
          <w:sz w:val="24"/>
          <w:szCs w:val="24"/>
          <w:lang w:val="ro-RO"/>
        </w:rPr>
        <w:t>şi</w:t>
      </w:r>
      <w:proofErr w:type="spellEnd"/>
      <w:r w:rsidRPr="00E821CD">
        <w:rPr>
          <w:rFonts w:ascii="Times New Roman" w:hAnsi="Times New Roman"/>
          <w:b/>
          <w:sz w:val="24"/>
          <w:szCs w:val="24"/>
          <w:lang w:val="ro-RO"/>
        </w:rPr>
        <w:t xml:space="preserve"> </w:t>
      </w:r>
      <w:r w:rsidRPr="00E821CD">
        <w:rPr>
          <w:rFonts w:ascii="Times New Roman" w:hAnsi="Times New Roman"/>
          <w:b/>
          <w:sz w:val="24"/>
          <w:szCs w:val="24"/>
          <w:lang w:val="ro-RO"/>
        </w:rPr>
        <w:lastRenderedPageBreak/>
        <w:t xml:space="preserve">expertiza furnizată prin acest contract. Se recomandă ca experții propuși să cunoască foarte bine </w:t>
      </w:r>
      <w:proofErr w:type="spellStart"/>
      <w:r w:rsidRPr="00E821CD">
        <w:rPr>
          <w:rFonts w:ascii="Times New Roman" w:hAnsi="Times New Roman"/>
          <w:b/>
          <w:sz w:val="24"/>
          <w:szCs w:val="24"/>
          <w:lang w:val="ro-RO"/>
        </w:rPr>
        <w:t>şi</w:t>
      </w:r>
      <w:proofErr w:type="spellEnd"/>
      <w:r w:rsidRPr="00E821CD">
        <w:rPr>
          <w:rFonts w:ascii="Times New Roman" w:hAnsi="Times New Roman"/>
          <w:b/>
          <w:sz w:val="24"/>
          <w:szCs w:val="24"/>
          <w:lang w:val="ro-RO"/>
        </w:rPr>
        <w:t xml:space="preserve"> să înțeleagă cerințele regulilor </w:t>
      </w:r>
      <w:proofErr w:type="spellStart"/>
      <w:r w:rsidRPr="00E821CD">
        <w:rPr>
          <w:rFonts w:ascii="Times New Roman" w:hAnsi="Times New Roman"/>
          <w:b/>
          <w:sz w:val="24"/>
          <w:szCs w:val="24"/>
          <w:lang w:val="ro-RO"/>
        </w:rPr>
        <w:t>şi</w:t>
      </w:r>
      <w:proofErr w:type="spellEnd"/>
      <w:r w:rsidRPr="00E821CD">
        <w:rPr>
          <w:rFonts w:ascii="Times New Roman" w:hAnsi="Times New Roman"/>
          <w:b/>
          <w:sz w:val="24"/>
          <w:szCs w:val="24"/>
          <w:lang w:val="ro-RO"/>
        </w:rPr>
        <w:t xml:space="preserve"> regulamentelor UE, ale Programului </w:t>
      </w:r>
      <w:proofErr w:type="spellStart"/>
      <w:r w:rsidRPr="00E821CD">
        <w:rPr>
          <w:rFonts w:ascii="Times New Roman" w:hAnsi="Times New Roman"/>
          <w:b/>
          <w:sz w:val="24"/>
          <w:szCs w:val="24"/>
          <w:lang w:val="ro-RO"/>
        </w:rPr>
        <w:t>Interreg</w:t>
      </w:r>
      <w:proofErr w:type="spellEnd"/>
      <w:r w:rsidRPr="00E821CD">
        <w:rPr>
          <w:rFonts w:ascii="Times New Roman" w:hAnsi="Times New Roman"/>
          <w:b/>
          <w:sz w:val="24"/>
          <w:szCs w:val="24"/>
          <w:lang w:val="ro-RO"/>
        </w:rPr>
        <w:t xml:space="preserve"> </w:t>
      </w:r>
      <w:proofErr w:type="spellStart"/>
      <w:r w:rsidRPr="00E821CD">
        <w:rPr>
          <w:rFonts w:ascii="Times New Roman" w:hAnsi="Times New Roman"/>
          <w:b/>
          <w:sz w:val="24"/>
          <w:szCs w:val="24"/>
          <w:lang w:val="ro-RO"/>
        </w:rPr>
        <w:t>Next</w:t>
      </w:r>
      <w:proofErr w:type="spellEnd"/>
      <w:r w:rsidRPr="00E821CD">
        <w:rPr>
          <w:rFonts w:ascii="Times New Roman" w:hAnsi="Times New Roman"/>
          <w:b/>
          <w:sz w:val="24"/>
          <w:szCs w:val="24"/>
          <w:lang w:val="ro-RO"/>
        </w:rPr>
        <w:t xml:space="preserve"> Romania – Republica Moldova, legislației naționale relevante din cele două țări, precum și a Ghidurilor </w:t>
      </w:r>
      <w:proofErr w:type="spellStart"/>
      <w:r w:rsidRPr="00E821CD">
        <w:rPr>
          <w:rFonts w:ascii="Times New Roman" w:hAnsi="Times New Roman"/>
          <w:b/>
          <w:sz w:val="24"/>
          <w:szCs w:val="24"/>
          <w:lang w:val="ro-RO"/>
        </w:rPr>
        <w:t>aplicanților</w:t>
      </w:r>
      <w:proofErr w:type="spellEnd"/>
      <w:r w:rsidRPr="00E821CD">
        <w:rPr>
          <w:rFonts w:ascii="Times New Roman" w:hAnsi="Times New Roman"/>
          <w:b/>
          <w:sz w:val="24"/>
          <w:szCs w:val="24"/>
          <w:lang w:val="ro-RO"/>
        </w:rPr>
        <w:t xml:space="preserve"> pentru cele două apeluri, publicate pe site-ul Programului www.ro-md.net, în ceea ce privește activitățile care urmează să fie desfășurate.</w:t>
      </w:r>
    </w:p>
    <w:p w14:paraId="2753FC7B" w14:textId="77777777" w:rsidR="00406790" w:rsidRPr="00E821CD" w:rsidRDefault="00406790" w:rsidP="00406790">
      <w:pPr>
        <w:spacing w:after="0"/>
        <w:jc w:val="both"/>
        <w:rPr>
          <w:rFonts w:ascii="Times New Roman" w:hAnsi="Times New Roman"/>
          <w:b/>
          <w:sz w:val="24"/>
          <w:szCs w:val="24"/>
          <w:lang w:val="ro-RO"/>
        </w:rPr>
      </w:pPr>
    </w:p>
    <w:p w14:paraId="5C09BCB2" w14:textId="77777777" w:rsidR="00B70793" w:rsidRPr="00E821CD" w:rsidRDefault="00406790" w:rsidP="00406790">
      <w:pPr>
        <w:pStyle w:val="normaltableau"/>
        <w:shd w:val="clear" w:color="auto" w:fill="FFFFFF"/>
        <w:spacing w:before="0" w:after="0" w:line="276" w:lineRule="auto"/>
        <w:rPr>
          <w:rFonts w:ascii="Times New Roman" w:hAnsi="Times New Roman"/>
          <w:sz w:val="24"/>
          <w:szCs w:val="24"/>
        </w:rPr>
      </w:pPr>
      <w:r w:rsidRPr="00E821CD">
        <w:rPr>
          <w:rFonts w:ascii="Times New Roman" w:hAnsi="Times New Roman"/>
          <w:sz w:val="24"/>
          <w:szCs w:val="24"/>
        </w:rPr>
        <w:t xml:space="preserve">Prestatorul va furniza tot personalul auxiliar dacă consideră necesară existența acestuia pentru îndeplinirea corespunzătoare a obligațiilor ce îi revin prin acest contract. Costurile personalului auxiliar sunt considerate incluse în prețul contractului. Costurile legate de sprijinul logistic </w:t>
      </w:r>
      <w:proofErr w:type="spellStart"/>
      <w:r w:rsidRPr="00E821CD">
        <w:rPr>
          <w:rFonts w:ascii="Times New Roman" w:hAnsi="Times New Roman"/>
          <w:sz w:val="24"/>
          <w:szCs w:val="24"/>
        </w:rPr>
        <w:t>şi</w:t>
      </w:r>
      <w:proofErr w:type="spellEnd"/>
      <w:r w:rsidRPr="00E821CD">
        <w:rPr>
          <w:rFonts w:ascii="Times New Roman" w:hAnsi="Times New Roman"/>
          <w:sz w:val="24"/>
          <w:szCs w:val="24"/>
        </w:rPr>
        <w:t xml:space="preserve"> managerial asigurat echipei sunt, de asemenea, considerate ca incluse în prețul contractului.</w:t>
      </w:r>
    </w:p>
    <w:p w14:paraId="7C98D379" w14:textId="77777777" w:rsidR="00B70793" w:rsidRPr="00E821CD" w:rsidRDefault="00B70793" w:rsidP="00406790">
      <w:pPr>
        <w:spacing w:after="0"/>
        <w:contextualSpacing/>
        <w:jc w:val="both"/>
        <w:rPr>
          <w:rFonts w:ascii="Times New Roman" w:hAnsi="Times New Roman"/>
          <w:b/>
          <w:bCs/>
          <w:sz w:val="24"/>
          <w:szCs w:val="24"/>
          <w:lang w:val="ro-RO"/>
        </w:rPr>
      </w:pPr>
      <w:r w:rsidRPr="00E821CD">
        <w:rPr>
          <w:rFonts w:ascii="Times New Roman" w:hAnsi="Times New Roman"/>
          <w:b/>
          <w:sz w:val="24"/>
          <w:szCs w:val="24"/>
          <w:u w:val="single"/>
          <w:lang w:val="ro-RO"/>
        </w:rPr>
        <w:t>Prestatorul va descrie în oferta sa modalitatea în care va asigura evaluatorilor sprijinul necesar în termeni de personal auxiliar, logistică</w:t>
      </w:r>
      <w:r w:rsidR="003E226E" w:rsidRPr="00E821CD">
        <w:rPr>
          <w:rFonts w:ascii="Times New Roman" w:hAnsi="Times New Roman"/>
          <w:b/>
          <w:sz w:val="24"/>
          <w:szCs w:val="24"/>
          <w:u w:val="single"/>
          <w:lang w:val="ro-RO"/>
        </w:rPr>
        <w:t xml:space="preserve"> (daca este cazul)</w:t>
      </w:r>
      <w:r w:rsidRPr="00E821CD">
        <w:rPr>
          <w:rFonts w:ascii="Times New Roman" w:hAnsi="Times New Roman"/>
          <w:b/>
          <w:sz w:val="24"/>
          <w:szCs w:val="24"/>
          <w:u w:val="single"/>
          <w:lang w:val="ro-RO"/>
        </w:rPr>
        <w:t>.</w:t>
      </w:r>
      <w:r w:rsidRPr="00E821CD">
        <w:rPr>
          <w:rFonts w:ascii="Times New Roman" w:hAnsi="Times New Roman"/>
          <w:sz w:val="24"/>
          <w:szCs w:val="24"/>
          <w:lang w:val="ro-RO"/>
        </w:rPr>
        <w:t xml:space="preserve"> </w:t>
      </w:r>
    </w:p>
    <w:p w14:paraId="0DF5CEDB" w14:textId="77777777" w:rsidR="00B70793" w:rsidRPr="00E821CD" w:rsidRDefault="00B70793" w:rsidP="00406790">
      <w:pPr>
        <w:spacing w:after="0"/>
        <w:contextualSpacing/>
        <w:jc w:val="both"/>
        <w:rPr>
          <w:rFonts w:ascii="Times New Roman" w:hAnsi="Times New Roman"/>
          <w:b/>
          <w:bCs/>
          <w:sz w:val="24"/>
          <w:szCs w:val="24"/>
          <w:lang w:val="it-IT"/>
        </w:rPr>
      </w:pPr>
      <w:r w:rsidRPr="00E821CD">
        <w:rPr>
          <w:rFonts w:ascii="Times New Roman" w:hAnsi="Times New Roman"/>
          <w:b/>
          <w:bCs/>
          <w:sz w:val="24"/>
          <w:szCs w:val="24"/>
          <w:lang w:val="it-IT"/>
        </w:rPr>
        <w:t>Aten</w:t>
      </w:r>
      <w:r w:rsidR="00855DB8" w:rsidRPr="00E821CD">
        <w:rPr>
          <w:rFonts w:ascii="Times New Roman" w:hAnsi="Times New Roman"/>
          <w:b/>
          <w:bCs/>
          <w:sz w:val="24"/>
          <w:szCs w:val="24"/>
          <w:lang w:val="it-IT"/>
        </w:rPr>
        <w:t>ț</w:t>
      </w:r>
      <w:r w:rsidRPr="00E821CD">
        <w:rPr>
          <w:rFonts w:ascii="Times New Roman" w:hAnsi="Times New Roman"/>
          <w:b/>
          <w:bCs/>
          <w:sz w:val="24"/>
          <w:szCs w:val="24"/>
          <w:lang w:val="it-IT"/>
        </w:rPr>
        <w:t xml:space="preserve">ie! Prestatorul </w:t>
      </w:r>
      <w:r w:rsidR="00855DB8" w:rsidRPr="00E821CD">
        <w:rPr>
          <w:rFonts w:ascii="Times New Roman" w:hAnsi="Times New Roman"/>
          <w:b/>
          <w:bCs/>
          <w:sz w:val="24"/>
          <w:szCs w:val="24"/>
          <w:lang w:val="it-IT"/>
        </w:rPr>
        <w:t>î</w:t>
      </w:r>
      <w:r w:rsidRPr="00E821CD">
        <w:rPr>
          <w:rFonts w:ascii="Times New Roman" w:hAnsi="Times New Roman"/>
          <w:b/>
          <w:bCs/>
          <w:sz w:val="24"/>
          <w:szCs w:val="24"/>
          <w:lang w:val="it-IT"/>
        </w:rPr>
        <w:t>n</w:t>
      </w:r>
      <w:r w:rsidR="00855DB8" w:rsidRPr="00E821CD">
        <w:rPr>
          <w:rFonts w:ascii="Times New Roman" w:hAnsi="Times New Roman"/>
          <w:b/>
          <w:bCs/>
          <w:sz w:val="24"/>
          <w:szCs w:val="24"/>
          <w:lang w:val="it-IT"/>
        </w:rPr>
        <w:t>ț</w:t>
      </w:r>
      <w:r w:rsidRPr="00E821CD">
        <w:rPr>
          <w:rFonts w:ascii="Times New Roman" w:hAnsi="Times New Roman"/>
          <w:b/>
          <w:bCs/>
          <w:sz w:val="24"/>
          <w:szCs w:val="24"/>
          <w:lang w:val="it-IT"/>
        </w:rPr>
        <w:t>elege c</w:t>
      </w:r>
      <w:r w:rsidR="00855DB8" w:rsidRPr="00E821CD">
        <w:rPr>
          <w:rFonts w:ascii="Times New Roman" w:hAnsi="Times New Roman"/>
          <w:b/>
          <w:bCs/>
          <w:sz w:val="24"/>
          <w:szCs w:val="24"/>
          <w:lang w:val="it-IT"/>
        </w:rPr>
        <w:t>ă</w:t>
      </w:r>
      <w:r w:rsidRPr="00E821CD">
        <w:rPr>
          <w:rFonts w:ascii="Times New Roman" w:hAnsi="Times New Roman"/>
          <w:b/>
          <w:bCs/>
          <w:sz w:val="24"/>
          <w:szCs w:val="24"/>
          <w:lang w:val="it-IT"/>
        </w:rPr>
        <w:t xml:space="preserve"> toate echipamentele necesare, consumabile </w:t>
      </w:r>
      <w:r w:rsidR="00855DB8" w:rsidRPr="00E821CD">
        <w:rPr>
          <w:rFonts w:ascii="Times New Roman" w:hAnsi="Times New Roman"/>
          <w:b/>
          <w:bCs/>
          <w:sz w:val="24"/>
          <w:szCs w:val="24"/>
          <w:lang w:val="it-IT"/>
        </w:rPr>
        <w:t>ș</w:t>
      </w:r>
      <w:r w:rsidRPr="00E821CD">
        <w:rPr>
          <w:rFonts w:ascii="Times New Roman" w:hAnsi="Times New Roman"/>
          <w:b/>
          <w:bCs/>
          <w:sz w:val="24"/>
          <w:szCs w:val="24"/>
          <w:lang w:val="it-IT"/>
        </w:rPr>
        <w:t>i alte costuri aferente desf</w:t>
      </w:r>
      <w:r w:rsidR="00855DB8" w:rsidRPr="00E821CD">
        <w:rPr>
          <w:rFonts w:ascii="Times New Roman" w:hAnsi="Times New Roman"/>
          <w:b/>
          <w:bCs/>
          <w:sz w:val="24"/>
          <w:szCs w:val="24"/>
          <w:lang w:val="it-IT"/>
        </w:rPr>
        <w:t>ăș</w:t>
      </w:r>
      <w:r w:rsidRPr="00E821CD">
        <w:rPr>
          <w:rFonts w:ascii="Times New Roman" w:hAnsi="Times New Roman"/>
          <w:b/>
          <w:bCs/>
          <w:sz w:val="24"/>
          <w:szCs w:val="24"/>
          <w:lang w:val="it-IT"/>
        </w:rPr>
        <w:t>ur</w:t>
      </w:r>
      <w:r w:rsidR="00855DB8" w:rsidRPr="00E821CD">
        <w:rPr>
          <w:rFonts w:ascii="Times New Roman" w:hAnsi="Times New Roman"/>
          <w:b/>
          <w:bCs/>
          <w:sz w:val="24"/>
          <w:szCs w:val="24"/>
          <w:lang w:val="it-IT"/>
        </w:rPr>
        <w:t>ă</w:t>
      </w:r>
      <w:r w:rsidRPr="00E821CD">
        <w:rPr>
          <w:rFonts w:ascii="Times New Roman" w:hAnsi="Times New Roman"/>
          <w:b/>
          <w:bCs/>
          <w:sz w:val="24"/>
          <w:szCs w:val="24"/>
          <w:lang w:val="it-IT"/>
        </w:rPr>
        <w:t>rii activit</w:t>
      </w:r>
      <w:r w:rsidR="00855DB8" w:rsidRPr="00E821CD">
        <w:rPr>
          <w:rFonts w:ascii="Times New Roman" w:hAnsi="Times New Roman"/>
          <w:b/>
          <w:bCs/>
          <w:sz w:val="24"/>
          <w:szCs w:val="24"/>
          <w:lang w:val="it-IT"/>
        </w:rPr>
        <w:t>ăț</w:t>
      </w:r>
      <w:r w:rsidRPr="00E821CD">
        <w:rPr>
          <w:rFonts w:ascii="Times New Roman" w:hAnsi="Times New Roman"/>
          <w:b/>
          <w:bCs/>
          <w:sz w:val="24"/>
          <w:szCs w:val="24"/>
          <w:lang w:val="it-IT"/>
        </w:rPr>
        <w:t>ii exper</w:t>
      </w:r>
      <w:r w:rsidR="00855DB8" w:rsidRPr="00E821CD">
        <w:rPr>
          <w:rFonts w:ascii="Times New Roman" w:hAnsi="Times New Roman"/>
          <w:b/>
          <w:bCs/>
          <w:sz w:val="24"/>
          <w:szCs w:val="24"/>
          <w:lang w:val="it-IT"/>
        </w:rPr>
        <w:t>ț</w:t>
      </w:r>
      <w:r w:rsidR="00D715EB" w:rsidRPr="00E821CD">
        <w:rPr>
          <w:rFonts w:ascii="Times New Roman" w:hAnsi="Times New Roman"/>
          <w:b/>
          <w:bCs/>
          <w:sz w:val="24"/>
          <w:szCs w:val="24"/>
          <w:lang w:val="it-IT"/>
        </w:rPr>
        <w:t>ilor externi</w:t>
      </w:r>
      <w:r w:rsidRPr="00E821CD">
        <w:rPr>
          <w:rFonts w:ascii="Times New Roman" w:hAnsi="Times New Roman"/>
          <w:b/>
          <w:bCs/>
          <w:sz w:val="24"/>
          <w:szCs w:val="24"/>
          <w:lang w:val="it-IT"/>
        </w:rPr>
        <w:t xml:space="preserve"> sunt cuprinse </w:t>
      </w:r>
      <w:r w:rsidR="00855DB8" w:rsidRPr="00E821CD">
        <w:rPr>
          <w:rFonts w:ascii="Times New Roman" w:hAnsi="Times New Roman"/>
          <w:b/>
          <w:bCs/>
          <w:sz w:val="24"/>
          <w:szCs w:val="24"/>
          <w:lang w:val="it-IT"/>
        </w:rPr>
        <w:t>î</w:t>
      </w:r>
      <w:r w:rsidRPr="00E821CD">
        <w:rPr>
          <w:rFonts w:ascii="Times New Roman" w:hAnsi="Times New Roman"/>
          <w:b/>
          <w:bCs/>
          <w:sz w:val="24"/>
          <w:szCs w:val="24"/>
          <w:lang w:val="it-IT"/>
        </w:rPr>
        <w:t>n sumele ofertate. Ofertantul va asigura implicit conectivitatea exper</w:t>
      </w:r>
      <w:r w:rsidR="00855DB8" w:rsidRPr="00E821CD">
        <w:rPr>
          <w:rFonts w:ascii="Times New Roman" w:hAnsi="Times New Roman"/>
          <w:b/>
          <w:bCs/>
          <w:sz w:val="24"/>
          <w:szCs w:val="24"/>
          <w:lang w:val="it-IT"/>
        </w:rPr>
        <w:t>ț</w:t>
      </w:r>
      <w:r w:rsidRPr="00E821CD">
        <w:rPr>
          <w:rFonts w:ascii="Times New Roman" w:hAnsi="Times New Roman"/>
          <w:b/>
          <w:bCs/>
          <w:sz w:val="24"/>
          <w:szCs w:val="24"/>
          <w:lang w:val="it-IT"/>
        </w:rPr>
        <w:t>ilor la internet, achizi</w:t>
      </w:r>
      <w:r w:rsidR="00855DB8" w:rsidRPr="00E821CD">
        <w:rPr>
          <w:rFonts w:ascii="Times New Roman" w:hAnsi="Times New Roman"/>
          <w:b/>
          <w:bCs/>
          <w:sz w:val="24"/>
          <w:szCs w:val="24"/>
          <w:lang w:val="it-IT"/>
        </w:rPr>
        <w:t>ț</w:t>
      </w:r>
      <w:r w:rsidRPr="00E821CD">
        <w:rPr>
          <w:rFonts w:ascii="Times New Roman" w:hAnsi="Times New Roman"/>
          <w:b/>
          <w:bCs/>
          <w:sz w:val="24"/>
          <w:szCs w:val="24"/>
          <w:lang w:val="it-IT"/>
        </w:rPr>
        <w:t>ia semn</w:t>
      </w:r>
      <w:r w:rsidR="00855DB8" w:rsidRPr="00E821CD">
        <w:rPr>
          <w:rFonts w:ascii="Times New Roman" w:hAnsi="Times New Roman"/>
          <w:b/>
          <w:bCs/>
          <w:sz w:val="24"/>
          <w:szCs w:val="24"/>
          <w:lang w:val="it-IT"/>
        </w:rPr>
        <w:t>ă</w:t>
      </w:r>
      <w:r w:rsidRPr="00E821CD">
        <w:rPr>
          <w:rFonts w:ascii="Times New Roman" w:hAnsi="Times New Roman"/>
          <w:b/>
          <w:bCs/>
          <w:sz w:val="24"/>
          <w:szCs w:val="24"/>
          <w:lang w:val="it-IT"/>
        </w:rPr>
        <w:t>turii electronice</w:t>
      </w:r>
      <w:r w:rsidR="00C62AB7" w:rsidRPr="00E821CD">
        <w:rPr>
          <w:rFonts w:ascii="Times New Roman" w:hAnsi="Times New Roman"/>
          <w:b/>
          <w:bCs/>
          <w:sz w:val="24"/>
          <w:szCs w:val="24"/>
          <w:lang w:val="it-IT"/>
        </w:rPr>
        <w:t xml:space="preserve"> (dac</w:t>
      </w:r>
      <w:r w:rsidR="00855DB8" w:rsidRPr="00E821CD">
        <w:rPr>
          <w:rFonts w:ascii="Times New Roman" w:hAnsi="Times New Roman"/>
          <w:b/>
          <w:bCs/>
          <w:sz w:val="24"/>
          <w:szCs w:val="24"/>
          <w:lang w:val="it-IT"/>
        </w:rPr>
        <w:t>ă</w:t>
      </w:r>
      <w:r w:rsidR="00C62AB7" w:rsidRPr="00E821CD">
        <w:rPr>
          <w:rFonts w:ascii="Times New Roman" w:hAnsi="Times New Roman"/>
          <w:b/>
          <w:bCs/>
          <w:sz w:val="24"/>
          <w:szCs w:val="24"/>
          <w:lang w:val="it-IT"/>
        </w:rPr>
        <w:t xml:space="preserve"> este cazul)</w:t>
      </w:r>
      <w:r w:rsidRPr="00E821CD">
        <w:rPr>
          <w:rFonts w:ascii="Times New Roman" w:hAnsi="Times New Roman"/>
          <w:b/>
          <w:bCs/>
          <w:sz w:val="24"/>
          <w:szCs w:val="24"/>
          <w:lang w:val="it-IT"/>
        </w:rPr>
        <w:t xml:space="preserve"> </w:t>
      </w:r>
      <w:r w:rsidR="00855DB8" w:rsidRPr="00E821CD">
        <w:rPr>
          <w:rFonts w:ascii="Times New Roman" w:hAnsi="Times New Roman"/>
          <w:b/>
          <w:bCs/>
          <w:sz w:val="24"/>
          <w:szCs w:val="24"/>
          <w:lang w:val="it-IT"/>
        </w:rPr>
        <w:t>ș</w:t>
      </w:r>
      <w:r w:rsidRPr="00E821CD">
        <w:rPr>
          <w:rFonts w:ascii="Times New Roman" w:hAnsi="Times New Roman"/>
          <w:b/>
          <w:bCs/>
          <w:sz w:val="24"/>
          <w:szCs w:val="24"/>
          <w:lang w:val="it-IT"/>
        </w:rPr>
        <w:t>i orice alte elemente necesare desf</w:t>
      </w:r>
      <w:r w:rsidR="00855DB8" w:rsidRPr="00E821CD">
        <w:rPr>
          <w:rFonts w:ascii="Times New Roman" w:hAnsi="Times New Roman"/>
          <w:b/>
          <w:bCs/>
          <w:sz w:val="24"/>
          <w:szCs w:val="24"/>
          <w:lang w:val="it-IT"/>
        </w:rPr>
        <w:t>ăș</w:t>
      </w:r>
      <w:r w:rsidRPr="00E821CD">
        <w:rPr>
          <w:rFonts w:ascii="Times New Roman" w:hAnsi="Times New Roman"/>
          <w:b/>
          <w:bCs/>
          <w:sz w:val="24"/>
          <w:szCs w:val="24"/>
          <w:lang w:val="it-IT"/>
        </w:rPr>
        <w:t>ur</w:t>
      </w:r>
      <w:r w:rsidR="00855DB8" w:rsidRPr="00E821CD">
        <w:rPr>
          <w:rFonts w:ascii="Times New Roman" w:hAnsi="Times New Roman"/>
          <w:b/>
          <w:bCs/>
          <w:sz w:val="24"/>
          <w:szCs w:val="24"/>
          <w:lang w:val="it-IT"/>
        </w:rPr>
        <w:t>ă</w:t>
      </w:r>
      <w:r w:rsidRPr="00E821CD">
        <w:rPr>
          <w:rFonts w:ascii="Times New Roman" w:hAnsi="Times New Roman"/>
          <w:b/>
          <w:bCs/>
          <w:sz w:val="24"/>
          <w:szCs w:val="24"/>
          <w:lang w:val="it-IT"/>
        </w:rPr>
        <w:t xml:space="preserve">rii </w:t>
      </w:r>
      <w:r w:rsidR="00855DB8" w:rsidRPr="00E821CD">
        <w:rPr>
          <w:rFonts w:ascii="Times New Roman" w:hAnsi="Times New Roman"/>
          <w:b/>
          <w:bCs/>
          <w:sz w:val="24"/>
          <w:szCs w:val="24"/>
          <w:lang w:val="it-IT"/>
        </w:rPr>
        <w:t>î</w:t>
      </w:r>
      <w:r w:rsidRPr="00E821CD">
        <w:rPr>
          <w:rFonts w:ascii="Times New Roman" w:hAnsi="Times New Roman"/>
          <w:b/>
          <w:bCs/>
          <w:sz w:val="24"/>
          <w:szCs w:val="24"/>
          <w:lang w:val="it-IT"/>
        </w:rPr>
        <w:t>n bune condi</w:t>
      </w:r>
      <w:r w:rsidR="00855DB8" w:rsidRPr="00E821CD">
        <w:rPr>
          <w:rFonts w:ascii="Times New Roman" w:hAnsi="Times New Roman"/>
          <w:b/>
          <w:bCs/>
          <w:sz w:val="24"/>
          <w:szCs w:val="24"/>
          <w:lang w:val="it-IT"/>
        </w:rPr>
        <w:t>ț</w:t>
      </w:r>
      <w:r w:rsidRPr="00E821CD">
        <w:rPr>
          <w:rFonts w:ascii="Times New Roman" w:hAnsi="Times New Roman"/>
          <w:b/>
          <w:bCs/>
          <w:sz w:val="24"/>
          <w:szCs w:val="24"/>
          <w:lang w:val="it-IT"/>
        </w:rPr>
        <w:t xml:space="preserve">ii </w:t>
      </w:r>
      <w:r w:rsidR="00855DB8" w:rsidRPr="00E821CD">
        <w:rPr>
          <w:rFonts w:ascii="Times New Roman" w:hAnsi="Times New Roman"/>
          <w:b/>
          <w:bCs/>
          <w:sz w:val="24"/>
          <w:szCs w:val="24"/>
          <w:lang w:val="it-IT"/>
        </w:rPr>
        <w:t>ș</w:t>
      </w:r>
      <w:r w:rsidRPr="00E821CD">
        <w:rPr>
          <w:rFonts w:ascii="Times New Roman" w:hAnsi="Times New Roman"/>
          <w:b/>
          <w:bCs/>
          <w:sz w:val="24"/>
          <w:szCs w:val="24"/>
          <w:lang w:val="it-IT"/>
        </w:rPr>
        <w:t>i conform cerin</w:t>
      </w:r>
      <w:r w:rsidR="00855DB8" w:rsidRPr="00E821CD">
        <w:rPr>
          <w:rFonts w:ascii="Times New Roman" w:hAnsi="Times New Roman"/>
          <w:b/>
          <w:bCs/>
          <w:sz w:val="24"/>
          <w:szCs w:val="24"/>
          <w:lang w:val="it-IT"/>
        </w:rPr>
        <w:t>ț</w:t>
      </w:r>
      <w:r w:rsidRPr="00E821CD">
        <w:rPr>
          <w:rFonts w:ascii="Times New Roman" w:hAnsi="Times New Roman"/>
          <w:b/>
          <w:bCs/>
          <w:sz w:val="24"/>
          <w:szCs w:val="24"/>
          <w:lang w:val="it-IT"/>
        </w:rPr>
        <w:t>elor a procesului de evaluare.</w:t>
      </w:r>
    </w:p>
    <w:p w14:paraId="2A0D71D0" w14:textId="77777777" w:rsidR="00B70793" w:rsidRPr="00E821CD" w:rsidRDefault="00B70793" w:rsidP="00406790">
      <w:pPr>
        <w:spacing w:after="0"/>
        <w:jc w:val="both"/>
        <w:rPr>
          <w:rFonts w:ascii="Times New Roman" w:hAnsi="Times New Roman"/>
          <w:sz w:val="24"/>
          <w:szCs w:val="24"/>
          <w:lang w:val="ro-RO"/>
        </w:rPr>
      </w:pPr>
    </w:p>
    <w:p w14:paraId="60D412A0" w14:textId="77777777" w:rsidR="003E226E" w:rsidRPr="00E821CD" w:rsidRDefault="003E226E" w:rsidP="00406790">
      <w:pPr>
        <w:spacing w:after="0"/>
        <w:jc w:val="both"/>
        <w:rPr>
          <w:rFonts w:ascii="Times New Roman" w:hAnsi="Times New Roman"/>
          <w:sz w:val="24"/>
          <w:szCs w:val="24"/>
          <w:lang w:val="ro-RO"/>
        </w:rPr>
      </w:pPr>
    </w:p>
    <w:p w14:paraId="42DB6AB4" w14:textId="77777777" w:rsidR="007D246E" w:rsidRPr="00E821CD" w:rsidRDefault="00063B79" w:rsidP="00406790">
      <w:pPr>
        <w:pStyle w:val="ListParagraph"/>
        <w:numPr>
          <w:ilvl w:val="0"/>
          <w:numId w:val="1"/>
        </w:numPr>
        <w:spacing w:line="276" w:lineRule="auto"/>
        <w:jc w:val="both"/>
        <w:rPr>
          <w:b/>
          <w:bCs/>
          <w:lang w:val="ro-RO"/>
        </w:rPr>
      </w:pPr>
      <w:r w:rsidRPr="00E821CD">
        <w:rPr>
          <w:b/>
          <w:bCs/>
          <w:lang w:val="ro-RO"/>
        </w:rPr>
        <w:t>E</w:t>
      </w:r>
      <w:r w:rsidR="007D246E" w:rsidRPr="00E821CD">
        <w:rPr>
          <w:b/>
          <w:bCs/>
          <w:lang w:val="ro-RO"/>
        </w:rPr>
        <w:t>vi</w:t>
      </w:r>
      <w:r w:rsidRPr="00E821CD">
        <w:rPr>
          <w:b/>
          <w:bCs/>
          <w:lang w:val="ro-RO"/>
        </w:rPr>
        <w:t>tarea conflictului de interese</w:t>
      </w:r>
    </w:p>
    <w:p w14:paraId="7699486A" w14:textId="77777777" w:rsidR="00063B79" w:rsidRPr="00E821CD" w:rsidRDefault="00063B79" w:rsidP="00406790">
      <w:pPr>
        <w:jc w:val="both"/>
        <w:rPr>
          <w:rFonts w:ascii="Times New Roman" w:hAnsi="Times New Roman"/>
          <w:b/>
          <w:bCs/>
          <w:sz w:val="24"/>
          <w:szCs w:val="24"/>
          <w:lang w:val="ro-RO"/>
        </w:rPr>
      </w:pPr>
    </w:p>
    <w:p w14:paraId="717C0038" w14:textId="77777777" w:rsidR="00B70793" w:rsidRPr="00E821CD" w:rsidRDefault="00B70793" w:rsidP="00406790">
      <w:pPr>
        <w:spacing w:after="0"/>
        <w:jc w:val="both"/>
        <w:rPr>
          <w:rFonts w:ascii="Times New Roman" w:hAnsi="Times New Roman"/>
          <w:b/>
          <w:bCs/>
          <w:sz w:val="24"/>
          <w:szCs w:val="24"/>
          <w:lang w:val="ro-RO"/>
        </w:rPr>
      </w:pPr>
      <w:r w:rsidRPr="00E821CD">
        <w:rPr>
          <w:rFonts w:ascii="Times New Roman" w:hAnsi="Times New Roman"/>
          <w:bCs/>
          <w:sz w:val="24"/>
          <w:szCs w:val="24"/>
          <w:lang w:val="ro-RO"/>
        </w:rPr>
        <w:t xml:space="preserve">Există un conflict de interese în cazul în care exercitarea imparțială și obiectivă a funcțiilor este compromisă din motive care implică familia, viața sentimentală, afinitățile politice sau naționale, interesul economic sau orice alt interes comun cu solicitantul / partenerii. Dacă conflictul de interese se </w:t>
      </w:r>
      <w:r w:rsidR="00D765E3" w:rsidRPr="00E821CD">
        <w:rPr>
          <w:rFonts w:ascii="Times New Roman" w:hAnsi="Times New Roman"/>
          <w:bCs/>
          <w:sz w:val="24"/>
          <w:szCs w:val="24"/>
          <w:lang w:val="ro-RO"/>
        </w:rPr>
        <w:t xml:space="preserve">confirmă, membrul CSP, evaluatorul </w:t>
      </w:r>
      <w:r w:rsidRPr="00E821CD">
        <w:rPr>
          <w:rFonts w:ascii="Times New Roman" w:hAnsi="Times New Roman"/>
          <w:bCs/>
          <w:sz w:val="24"/>
          <w:szCs w:val="24"/>
          <w:lang w:val="ro-RO"/>
        </w:rPr>
        <w:t>intern</w:t>
      </w:r>
      <w:r w:rsidR="00855DB8" w:rsidRPr="00E821CD">
        <w:rPr>
          <w:rFonts w:ascii="Times New Roman" w:hAnsi="Times New Roman"/>
          <w:bCs/>
          <w:sz w:val="24"/>
          <w:szCs w:val="24"/>
          <w:lang w:val="ro-RO"/>
        </w:rPr>
        <w:t xml:space="preserve"> </w:t>
      </w:r>
      <w:r w:rsidRPr="00E821CD">
        <w:rPr>
          <w:rFonts w:ascii="Times New Roman" w:hAnsi="Times New Roman"/>
          <w:bCs/>
          <w:sz w:val="24"/>
          <w:szCs w:val="24"/>
          <w:lang w:val="ro-RO"/>
        </w:rPr>
        <w:t xml:space="preserve">/ extern sau observatorul va fi exclus de la participarea în continuare în orice calitate în procesul de evaluare. </w:t>
      </w:r>
      <w:r w:rsidRPr="00E821CD">
        <w:rPr>
          <w:rFonts w:ascii="Times New Roman" w:hAnsi="Times New Roman"/>
          <w:b/>
          <w:bCs/>
          <w:sz w:val="24"/>
          <w:szCs w:val="24"/>
          <w:lang w:val="ro-RO"/>
        </w:rPr>
        <w:t xml:space="preserve">Toți </w:t>
      </w:r>
      <w:proofErr w:type="spellStart"/>
      <w:r w:rsidRPr="00E821CD">
        <w:rPr>
          <w:rFonts w:ascii="Times New Roman" w:hAnsi="Times New Roman"/>
          <w:b/>
          <w:bCs/>
          <w:sz w:val="24"/>
          <w:szCs w:val="24"/>
          <w:lang w:val="ro-RO"/>
        </w:rPr>
        <w:t>expertii</w:t>
      </w:r>
      <w:proofErr w:type="spellEnd"/>
      <w:r w:rsidRPr="00E821CD">
        <w:rPr>
          <w:rFonts w:ascii="Times New Roman" w:hAnsi="Times New Roman"/>
          <w:b/>
          <w:bCs/>
          <w:sz w:val="24"/>
          <w:szCs w:val="24"/>
          <w:lang w:val="ro-RO"/>
        </w:rPr>
        <w:t xml:space="preserve"> </w:t>
      </w:r>
      <w:proofErr w:type="spellStart"/>
      <w:r w:rsidRPr="00E821CD">
        <w:rPr>
          <w:rFonts w:ascii="Times New Roman" w:hAnsi="Times New Roman"/>
          <w:b/>
          <w:bCs/>
          <w:sz w:val="24"/>
          <w:szCs w:val="24"/>
          <w:lang w:val="ro-RO"/>
        </w:rPr>
        <w:t>contractati</w:t>
      </w:r>
      <w:proofErr w:type="spellEnd"/>
      <w:r w:rsidR="00855DB8" w:rsidRPr="00E821CD">
        <w:rPr>
          <w:rFonts w:ascii="Times New Roman" w:hAnsi="Times New Roman"/>
          <w:b/>
          <w:bCs/>
          <w:sz w:val="24"/>
          <w:szCs w:val="24"/>
          <w:lang w:val="ro-RO"/>
        </w:rPr>
        <w:t xml:space="preserve"> </w:t>
      </w:r>
      <w:r w:rsidRPr="00E821CD">
        <w:rPr>
          <w:rFonts w:ascii="Times New Roman" w:hAnsi="Times New Roman"/>
          <w:b/>
          <w:bCs/>
          <w:sz w:val="24"/>
          <w:szCs w:val="24"/>
          <w:lang w:val="ro-RO"/>
        </w:rPr>
        <w:t xml:space="preserve">vor semna câte o </w:t>
      </w:r>
      <w:proofErr w:type="spellStart"/>
      <w:r w:rsidRPr="00E821CD">
        <w:rPr>
          <w:rFonts w:ascii="Times New Roman" w:hAnsi="Times New Roman"/>
          <w:b/>
          <w:bCs/>
          <w:sz w:val="24"/>
          <w:szCs w:val="24"/>
          <w:lang w:val="ro-RO"/>
        </w:rPr>
        <w:t>declaraţie</w:t>
      </w:r>
      <w:proofErr w:type="spellEnd"/>
      <w:r w:rsidRPr="00E821CD">
        <w:rPr>
          <w:rFonts w:ascii="Times New Roman" w:hAnsi="Times New Roman"/>
          <w:b/>
          <w:bCs/>
          <w:sz w:val="24"/>
          <w:szCs w:val="24"/>
          <w:lang w:val="ro-RO"/>
        </w:rPr>
        <w:t xml:space="preserve"> de </w:t>
      </w:r>
      <w:proofErr w:type="spellStart"/>
      <w:r w:rsidRPr="00E821CD">
        <w:rPr>
          <w:rFonts w:ascii="Times New Roman" w:hAnsi="Times New Roman"/>
          <w:b/>
          <w:bCs/>
          <w:sz w:val="24"/>
          <w:szCs w:val="24"/>
          <w:lang w:val="ro-RO"/>
        </w:rPr>
        <w:t>imparţialitate</w:t>
      </w:r>
      <w:proofErr w:type="spellEnd"/>
      <w:r w:rsidRPr="00E821CD">
        <w:rPr>
          <w:rFonts w:ascii="Times New Roman" w:hAnsi="Times New Roman"/>
          <w:b/>
          <w:bCs/>
          <w:sz w:val="24"/>
          <w:szCs w:val="24"/>
          <w:lang w:val="ro-RO"/>
        </w:rPr>
        <w:t xml:space="preserve"> </w:t>
      </w:r>
      <w:proofErr w:type="spellStart"/>
      <w:r w:rsidRPr="00E821CD">
        <w:rPr>
          <w:rFonts w:ascii="Times New Roman" w:hAnsi="Times New Roman"/>
          <w:b/>
          <w:bCs/>
          <w:sz w:val="24"/>
          <w:szCs w:val="24"/>
          <w:lang w:val="ro-RO"/>
        </w:rPr>
        <w:t>şi</w:t>
      </w:r>
      <w:proofErr w:type="spellEnd"/>
      <w:r w:rsidRPr="00E821CD">
        <w:rPr>
          <w:rFonts w:ascii="Times New Roman" w:hAnsi="Times New Roman"/>
          <w:b/>
          <w:bCs/>
          <w:sz w:val="24"/>
          <w:szCs w:val="24"/>
          <w:lang w:val="ro-RO"/>
        </w:rPr>
        <w:t xml:space="preserve"> </w:t>
      </w:r>
      <w:proofErr w:type="spellStart"/>
      <w:r w:rsidRPr="00E821CD">
        <w:rPr>
          <w:rFonts w:ascii="Times New Roman" w:hAnsi="Times New Roman"/>
          <w:b/>
          <w:bCs/>
          <w:sz w:val="24"/>
          <w:szCs w:val="24"/>
          <w:lang w:val="ro-RO"/>
        </w:rPr>
        <w:t>confidenţialitate</w:t>
      </w:r>
      <w:proofErr w:type="spellEnd"/>
      <w:r w:rsidRPr="00E821CD">
        <w:rPr>
          <w:rFonts w:ascii="Times New Roman" w:hAnsi="Times New Roman"/>
          <w:b/>
          <w:bCs/>
          <w:sz w:val="24"/>
          <w:szCs w:val="24"/>
          <w:lang w:val="ro-RO"/>
        </w:rPr>
        <w:t xml:space="preserve"> </w:t>
      </w:r>
      <w:r w:rsidR="00CD62AB" w:rsidRPr="00E821CD">
        <w:rPr>
          <w:rFonts w:ascii="Times New Roman" w:hAnsi="Times New Roman"/>
          <w:b/>
          <w:bCs/>
          <w:sz w:val="24"/>
          <w:szCs w:val="24"/>
          <w:lang w:val="ro-RO"/>
        </w:rPr>
        <w:t xml:space="preserve">si o </w:t>
      </w:r>
      <w:proofErr w:type="spellStart"/>
      <w:r w:rsidR="00CD62AB" w:rsidRPr="00E821CD">
        <w:rPr>
          <w:rFonts w:ascii="Times New Roman" w:hAnsi="Times New Roman"/>
          <w:b/>
          <w:bCs/>
          <w:sz w:val="24"/>
          <w:szCs w:val="24"/>
          <w:lang w:val="ro-RO"/>
        </w:rPr>
        <w:t>declaratie</w:t>
      </w:r>
      <w:proofErr w:type="spellEnd"/>
      <w:r w:rsidR="00CD62AB" w:rsidRPr="00E821CD">
        <w:rPr>
          <w:rFonts w:ascii="Times New Roman" w:hAnsi="Times New Roman"/>
          <w:b/>
          <w:bCs/>
          <w:sz w:val="24"/>
          <w:szCs w:val="24"/>
          <w:lang w:val="ro-RO"/>
        </w:rPr>
        <w:t xml:space="preserve"> privind lipsa conflictului de interese </w:t>
      </w:r>
      <w:r w:rsidRPr="00E821CD">
        <w:rPr>
          <w:rFonts w:ascii="Times New Roman" w:hAnsi="Times New Roman"/>
          <w:b/>
          <w:bCs/>
          <w:sz w:val="24"/>
          <w:szCs w:val="24"/>
          <w:lang w:val="ro-RO"/>
        </w:rPr>
        <w:t>care se va referi cel pu</w:t>
      </w:r>
      <w:r w:rsidR="00855DB8" w:rsidRPr="00E821CD">
        <w:rPr>
          <w:rFonts w:ascii="Times New Roman" w:hAnsi="Times New Roman"/>
          <w:b/>
          <w:bCs/>
          <w:sz w:val="24"/>
          <w:szCs w:val="24"/>
          <w:lang w:val="ro-RO"/>
        </w:rPr>
        <w:t>ț</w:t>
      </w:r>
      <w:r w:rsidRPr="00E821CD">
        <w:rPr>
          <w:rFonts w:ascii="Times New Roman" w:hAnsi="Times New Roman"/>
          <w:b/>
          <w:bCs/>
          <w:sz w:val="24"/>
          <w:szCs w:val="24"/>
          <w:lang w:val="ro-RO"/>
        </w:rPr>
        <w:t>in la urm</w:t>
      </w:r>
      <w:r w:rsidR="00855DB8" w:rsidRPr="00E821CD">
        <w:rPr>
          <w:rFonts w:ascii="Times New Roman" w:hAnsi="Times New Roman"/>
          <w:b/>
          <w:bCs/>
          <w:sz w:val="24"/>
          <w:szCs w:val="24"/>
          <w:lang w:val="ro-RO"/>
        </w:rPr>
        <w:t>ă</w:t>
      </w:r>
      <w:r w:rsidRPr="00E821CD">
        <w:rPr>
          <w:rFonts w:ascii="Times New Roman" w:hAnsi="Times New Roman"/>
          <w:b/>
          <w:bCs/>
          <w:sz w:val="24"/>
          <w:szCs w:val="24"/>
          <w:lang w:val="ro-RO"/>
        </w:rPr>
        <w:t>toarele aspecte legate de conflictul de interese:</w:t>
      </w:r>
    </w:p>
    <w:p w14:paraId="3D214BF8" w14:textId="77777777" w:rsidR="00B70793" w:rsidRPr="00E821CD" w:rsidRDefault="00B70793"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1) Nu sunt </w:t>
      </w:r>
      <w:proofErr w:type="spellStart"/>
      <w:r w:rsidRPr="00E821CD">
        <w:rPr>
          <w:rFonts w:ascii="Times New Roman" w:hAnsi="Times New Roman"/>
          <w:bCs/>
          <w:sz w:val="24"/>
          <w:szCs w:val="24"/>
          <w:lang w:val="ro-RO"/>
        </w:rPr>
        <w:t>afectaţi</w:t>
      </w:r>
      <w:proofErr w:type="spellEnd"/>
      <w:r w:rsidRPr="00E821CD">
        <w:rPr>
          <w:rFonts w:ascii="Times New Roman" w:hAnsi="Times New Roman"/>
          <w:bCs/>
          <w:sz w:val="24"/>
          <w:szCs w:val="24"/>
          <w:lang w:val="ro-RO"/>
        </w:rPr>
        <w:t xml:space="preserve"> de un conflict de interese, respectiv:</w:t>
      </w:r>
    </w:p>
    <w:p w14:paraId="416C4B06" w14:textId="77777777" w:rsidR="00B70793" w:rsidRPr="00E821CD" w:rsidRDefault="00B70793" w:rsidP="00406790">
      <w:pPr>
        <w:pStyle w:val="ListParagraph"/>
        <w:numPr>
          <w:ilvl w:val="0"/>
          <w:numId w:val="4"/>
        </w:numPr>
        <w:spacing w:line="276" w:lineRule="auto"/>
        <w:jc w:val="both"/>
        <w:rPr>
          <w:bCs/>
          <w:lang w:val="ro-RO"/>
        </w:rPr>
      </w:pPr>
      <w:r w:rsidRPr="00E821CD">
        <w:rPr>
          <w:bCs/>
          <w:lang w:val="ro-RO"/>
        </w:rPr>
        <w:t>nu au fost implica</w:t>
      </w:r>
      <w:r w:rsidR="00855DB8" w:rsidRPr="00E821CD">
        <w:rPr>
          <w:bCs/>
          <w:lang w:val="ro-RO"/>
        </w:rPr>
        <w:t>ț</w:t>
      </w:r>
      <w:r w:rsidRPr="00E821CD">
        <w:rPr>
          <w:bCs/>
          <w:lang w:val="ro-RO"/>
        </w:rPr>
        <w:t xml:space="preserve">i </w:t>
      </w:r>
      <w:r w:rsidR="00855DB8" w:rsidRPr="00E821CD">
        <w:rPr>
          <w:bCs/>
          <w:lang w:val="ro-RO"/>
        </w:rPr>
        <w:t>î</w:t>
      </w:r>
      <w:r w:rsidRPr="00E821CD">
        <w:rPr>
          <w:bCs/>
          <w:lang w:val="ro-RO"/>
        </w:rPr>
        <w:t>n elaborarea unei cereri de finan</w:t>
      </w:r>
      <w:r w:rsidR="00855DB8" w:rsidRPr="00E821CD">
        <w:rPr>
          <w:bCs/>
          <w:lang w:val="ro-RO"/>
        </w:rPr>
        <w:t>ț</w:t>
      </w:r>
      <w:r w:rsidRPr="00E821CD">
        <w:rPr>
          <w:bCs/>
          <w:lang w:val="ro-RO"/>
        </w:rPr>
        <w:t>are, proiect / studiu aferent unei cereri de finan</w:t>
      </w:r>
      <w:r w:rsidR="00855DB8" w:rsidRPr="00E821CD">
        <w:rPr>
          <w:bCs/>
          <w:lang w:val="ro-RO"/>
        </w:rPr>
        <w:t>ț</w:t>
      </w:r>
      <w:r w:rsidRPr="00E821CD">
        <w:rPr>
          <w:bCs/>
          <w:lang w:val="ro-RO"/>
        </w:rPr>
        <w:t>are ce va fi evaluat</w:t>
      </w:r>
      <w:r w:rsidR="00855DB8" w:rsidRPr="00E821CD">
        <w:rPr>
          <w:bCs/>
          <w:lang w:val="ro-RO"/>
        </w:rPr>
        <w:t>ă</w:t>
      </w:r>
      <w:r w:rsidRPr="00E821CD">
        <w:rPr>
          <w:bCs/>
          <w:lang w:val="ro-RO"/>
        </w:rPr>
        <w:t>;</w:t>
      </w:r>
    </w:p>
    <w:p w14:paraId="72870E87" w14:textId="77777777" w:rsidR="00B70793" w:rsidRPr="00E821CD" w:rsidRDefault="00B70793" w:rsidP="00406790">
      <w:pPr>
        <w:pStyle w:val="ListParagraph"/>
        <w:numPr>
          <w:ilvl w:val="0"/>
          <w:numId w:val="4"/>
        </w:numPr>
        <w:spacing w:line="276" w:lineRule="auto"/>
        <w:jc w:val="both"/>
        <w:rPr>
          <w:bCs/>
          <w:lang w:val="ro-RO"/>
        </w:rPr>
      </w:pPr>
      <w:r w:rsidRPr="00E821CD">
        <w:rPr>
          <w:bCs/>
          <w:lang w:val="ro-RO"/>
        </w:rPr>
        <w:t xml:space="preserve">nu </w:t>
      </w:r>
      <w:proofErr w:type="spellStart"/>
      <w:r w:rsidRPr="00E821CD">
        <w:rPr>
          <w:bCs/>
          <w:lang w:val="ro-RO"/>
        </w:rPr>
        <w:t>deţin</w:t>
      </w:r>
      <w:proofErr w:type="spellEnd"/>
      <w:r w:rsidRPr="00E821CD">
        <w:rPr>
          <w:bCs/>
          <w:lang w:val="ro-RO"/>
        </w:rPr>
        <w:t xml:space="preserve"> </w:t>
      </w:r>
      <w:proofErr w:type="spellStart"/>
      <w:r w:rsidRPr="00E821CD">
        <w:rPr>
          <w:bCs/>
          <w:lang w:val="ro-RO"/>
        </w:rPr>
        <w:t>părţi</w:t>
      </w:r>
      <w:proofErr w:type="spellEnd"/>
      <w:r w:rsidRPr="00E821CD">
        <w:rPr>
          <w:bCs/>
          <w:lang w:val="ro-RO"/>
        </w:rPr>
        <w:t xml:space="preserve"> sociale, ac</w:t>
      </w:r>
      <w:r w:rsidR="00855DB8" w:rsidRPr="00E821CD">
        <w:rPr>
          <w:bCs/>
          <w:lang w:val="ro-RO"/>
        </w:rPr>
        <w:t>ț</w:t>
      </w:r>
      <w:r w:rsidRPr="00E821CD">
        <w:rPr>
          <w:bCs/>
          <w:lang w:val="ro-RO"/>
        </w:rPr>
        <w:t>iuni din capitalul subscris al biroului / firmei de consultan</w:t>
      </w:r>
      <w:r w:rsidR="00855DB8" w:rsidRPr="00E821CD">
        <w:rPr>
          <w:bCs/>
          <w:lang w:val="ro-RO"/>
        </w:rPr>
        <w:t>ță</w:t>
      </w:r>
      <w:r w:rsidRPr="00E821CD">
        <w:rPr>
          <w:bCs/>
          <w:lang w:val="ro-RO"/>
        </w:rPr>
        <w:t xml:space="preserve"> care a elaborat cererea de finan</w:t>
      </w:r>
      <w:r w:rsidR="00855DB8" w:rsidRPr="00E821CD">
        <w:rPr>
          <w:bCs/>
          <w:lang w:val="ro-RO"/>
        </w:rPr>
        <w:t>ț</w:t>
      </w:r>
      <w:r w:rsidRPr="00E821CD">
        <w:rPr>
          <w:bCs/>
          <w:lang w:val="ro-RO"/>
        </w:rPr>
        <w:t>are / proiectul ce urmeaz</w:t>
      </w:r>
      <w:r w:rsidR="00855DB8" w:rsidRPr="00E821CD">
        <w:rPr>
          <w:bCs/>
          <w:lang w:val="ro-RO"/>
        </w:rPr>
        <w:t>ă</w:t>
      </w:r>
      <w:r w:rsidRPr="00E821CD">
        <w:rPr>
          <w:bCs/>
          <w:lang w:val="ro-RO"/>
        </w:rPr>
        <w:t xml:space="preserve"> a fi evaluat</w:t>
      </w:r>
      <w:r w:rsidR="00855DB8" w:rsidRPr="00E821CD">
        <w:rPr>
          <w:bCs/>
          <w:lang w:val="ro-RO"/>
        </w:rPr>
        <w:t>ă</w:t>
      </w:r>
      <w:r w:rsidRPr="00E821CD">
        <w:rPr>
          <w:bCs/>
          <w:lang w:val="ro-RO"/>
        </w:rPr>
        <w:t xml:space="preserve"> / evaluat;</w:t>
      </w:r>
    </w:p>
    <w:p w14:paraId="424539B8" w14:textId="77777777" w:rsidR="00B70793" w:rsidRPr="00E821CD" w:rsidRDefault="00B70793" w:rsidP="00406790">
      <w:pPr>
        <w:pStyle w:val="ListParagraph"/>
        <w:numPr>
          <w:ilvl w:val="0"/>
          <w:numId w:val="4"/>
        </w:numPr>
        <w:spacing w:line="276" w:lineRule="auto"/>
        <w:jc w:val="both"/>
        <w:rPr>
          <w:bCs/>
          <w:lang w:val="ro-RO"/>
        </w:rPr>
      </w:pPr>
      <w:r w:rsidRPr="00E821CD">
        <w:rPr>
          <w:bCs/>
          <w:lang w:val="ro-RO"/>
        </w:rPr>
        <w:t>nu fac parte din consiliul de administra</w:t>
      </w:r>
      <w:r w:rsidR="00855DB8" w:rsidRPr="00E821CD">
        <w:rPr>
          <w:bCs/>
          <w:lang w:val="ro-RO"/>
        </w:rPr>
        <w:t>ț</w:t>
      </w:r>
      <w:r w:rsidRPr="00E821CD">
        <w:rPr>
          <w:bCs/>
          <w:lang w:val="ro-RO"/>
        </w:rPr>
        <w:t>ie / organul de conducere sau de supervizare al biroului / firmei de consultan</w:t>
      </w:r>
      <w:r w:rsidR="00855DB8" w:rsidRPr="00E821CD">
        <w:rPr>
          <w:bCs/>
          <w:lang w:val="ro-RO"/>
        </w:rPr>
        <w:t>ță</w:t>
      </w:r>
      <w:r w:rsidRPr="00E821CD">
        <w:rPr>
          <w:bCs/>
          <w:lang w:val="ro-RO"/>
        </w:rPr>
        <w:t xml:space="preserve"> care a elaborat cererea de finan</w:t>
      </w:r>
      <w:r w:rsidR="00855DB8" w:rsidRPr="00E821CD">
        <w:rPr>
          <w:bCs/>
          <w:lang w:val="ro-RO"/>
        </w:rPr>
        <w:t>ț</w:t>
      </w:r>
      <w:r w:rsidRPr="00E821CD">
        <w:rPr>
          <w:bCs/>
          <w:lang w:val="ro-RO"/>
        </w:rPr>
        <w:t>are ce urmeaz</w:t>
      </w:r>
      <w:r w:rsidR="00855DB8" w:rsidRPr="00E821CD">
        <w:rPr>
          <w:bCs/>
          <w:lang w:val="ro-RO"/>
        </w:rPr>
        <w:t>ă</w:t>
      </w:r>
      <w:r w:rsidRPr="00E821CD">
        <w:rPr>
          <w:bCs/>
          <w:lang w:val="ro-RO"/>
        </w:rPr>
        <w:t xml:space="preserve"> a fi evaluat</w:t>
      </w:r>
      <w:r w:rsidR="00855DB8" w:rsidRPr="00E821CD">
        <w:rPr>
          <w:bCs/>
          <w:lang w:val="ro-RO"/>
        </w:rPr>
        <w:t>ă</w:t>
      </w:r>
      <w:r w:rsidRPr="00E821CD">
        <w:rPr>
          <w:bCs/>
          <w:lang w:val="ro-RO"/>
        </w:rPr>
        <w:t>;</w:t>
      </w:r>
    </w:p>
    <w:p w14:paraId="74C4183D" w14:textId="77777777" w:rsidR="00B70793" w:rsidRPr="00E821CD" w:rsidRDefault="00B70793" w:rsidP="00406790">
      <w:pPr>
        <w:pStyle w:val="ListParagraph"/>
        <w:numPr>
          <w:ilvl w:val="0"/>
          <w:numId w:val="4"/>
        </w:numPr>
        <w:spacing w:line="276" w:lineRule="auto"/>
        <w:jc w:val="both"/>
        <w:rPr>
          <w:bCs/>
          <w:lang w:val="ro-RO"/>
        </w:rPr>
      </w:pPr>
      <w:r w:rsidRPr="00E821CD">
        <w:rPr>
          <w:bCs/>
          <w:lang w:val="ro-RO"/>
        </w:rPr>
        <w:t xml:space="preserve">nu este </w:t>
      </w:r>
      <w:proofErr w:type="spellStart"/>
      <w:r w:rsidRPr="00E821CD">
        <w:rPr>
          <w:bCs/>
          <w:lang w:val="ro-RO"/>
        </w:rPr>
        <w:t>sot</w:t>
      </w:r>
      <w:proofErr w:type="spellEnd"/>
      <w:r w:rsidR="00777BC1" w:rsidRPr="00E821CD">
        <w:rPr>
          <w:bCs/>
          <w:lang w:val="ro-RO"/>
        </w:rPr>
        <w:t xml:space="preserve"> </w:t>
      </w:r>
      <w:r w:rsidRPr="00E821CD">
        <w:rPr>
          <w:bCs/>
          <w:lang w:val="ro-RO"/>
        </w:rPr>
        <w:t>/ so</w:t>
      </w:r>
      <w:r w:rsidR="00777BC1" w:rsidRPr="00E821CD">
        <w:rPr>
          <w:bCs/>
          <w:lang w:val="ro-RO"/>
        </w:rPr>
        <w:t>ț</w:t>
      </w:r>
      <w:r w:rsidRPr="00E821CD">
        <w:rPr>
          <w:bCs/>
          <w:lang w:val="ro-RO"/>
        </w:rPr>
        <w:t>ie, rud</w:t>
      </w:r>
      <w:r w:rsidR="00777BC1" w:rsidRPr="00E821CD">
        <w:rPr>
          <w:bCs/>
          <w:lang w:val="ro-RO"/>
        </w:rPr>
        <w:t>ă</w:t>
      </w:r>
      <w:r w:rsidRPr="00E821CD">
        <w:rPr>
          <w:bCs/>
          <w:lang w:val="ro-RO"/>
        </w:rPr>
        <w:t xml:space="preserve"> sau afin, p</w:t>
      </w:r>
      <w:r w:rsidR="00777BC1" w:rsidRPr="00E821CD">
        <w:rPr>
          <w:bCs/>
          <w:lang w:val="ro-RO"/>
        </w:rPr>
        <w:t>â</w:t>
      </w:r>
      <w:r w:rsidRPr="00E821CD">
        <w:rPr>
          <w:bCs/>
          <w:lang w:val="ro-RO"/>
        </w:rPr>
        <w:t>n</w:t>
      </w:r>
      <w:r w:rsidR="00777BC1" w:rsidRPr="00E821CD">
        <w:rPr>
          <w:bCs/>
          <w:lang w:val="ro-RO"/>
        </w:rPr>
        <w:t>ă</w:t>
      </w:r>
      <w:r w:rsidRPr="00E821CD">
        <w:rPr>
          <w:bCs/>
          <w:lang w:val="ro-RO"/>
        </w:rPr>
        <w:t xml:space="preserve"> la gradul al patrulea inclusiv, cu solicitantul</w:t>
      </w:r>
      <w:r w:rsidR="00CA3C52" w:rsidRPr="00E821CD">
        <w:t xml:space="preserve"> </w:t>
      </w:r>
      <w:r w:rsidR="00CA3C52" w:rsidRPr="00E821CD">
        <w:rPr>
          <w:bCs/>
          <w:lang w:val="ro-RO"/>
        </w:rPr>
        <w:t>și/sau unul dintre parteneri</w:t>
      </w:r>
      <w:r w:rsidRPr="00E821CD">
        <w:rPr>
          <w:bCs/>
          <w:lang w:val="ro-RO"/>
        </w:rPr>
        <w:t>;</w:t>
      </w:r>
    </w:p>
    <w:p w14:paraId="21E2D88B" w14:textId="77777777" w:rsidR="0032057F" w:rsidRPr="00E821CD" w:rsidRDefault="0032057F" w:rsidP="00406790">
      <w:pPr>
        <w:pStyle w:val="ListParagraph"/>
        <w:numPr>
          <w:ilvl w:val="0"/>
          <w:numId w:val="4"/>
        </w:numPr>
        <w:spacing w:line="276" w:lineRule="auto"/>
        <w:jc w:val="both"/>
        <w:rPr>
          <w:bCs/>
          <w:lang w:val="ro-RO"/>
        </w:rPr>
      </w:pPr>
      <w:r w:rsidRPr="00E821CD">
        <w:rPr>
          <w:bCs/>
          <w:lang w:val="ro-RO"/>
        </w:rPr>
        <w:t>nu sunt angaja</w:t>
      </w:r>
      <w:r w:rsidR="00777BC1" w:rsidRPr="00E821CD">
        <w:rPr>
          <w:bCs/>
          <w:lang w:val="ro-RO"/>
        </w:rPr>
        <w:t>ț</w:t>
      </w:r>
      <w:r w:rsidRPr="00E821CD">
        <w:rPr>
          <w:bCs/>
          <w:lang w:val="ro-RO"/>
        </w:rPr>
        <w:t xml:space="preserve">i ai solicitantului </w:t>
      </w:r>
      <w:r w:rsidR="00777BC1" w:rsidRPr="00E821CD">
        <w:rPr>
          <w:bCs/>
          <w:lang w:val="ro-RO"/>
        </w:rPr>
        <w:t>ș</w:t>
      </w:r>
      <w:r w:rsidRPr="00E821CD">
        <w:rPr>
          <w:bCs/>
          <w:lang w:val="ro-RO"/>
        </w:rPr>
        <w:t xml:space="preserve">i /sau al unui partener </w:t>
      </w:r>
    </w:p>
    <w:p w14:paraId="169A140E" w14:textId="77777777" w:rsidR="00B70793" w:rsidRPr="00E821CD" w:rsidRDefault="00B70793" w:rsidP="00406790">
      <w:pPr>
        <w:pStyle w:val="ListParagraph"/>
        <w:numPr>
          <w:ilvl w:val="0"/>
          <w:numId w:val="4"/>
        </w:numPr>
        <w:spacing w:line="276" w:lineRule="auto"/>
        <w:jc w:val="both"/>
        <w:rPr>
          <w:bCs/>
          <w:lang w:val="ro-RO"/>
        </w:rPr>
      </w:pPr>
      <w:r w:rsidRPr="00E821CD">
        <w:rPr>
          <w:bCs/>
          <w:lang w:val="ro-RO"/>
        </w:rPr>
        <w:t>nu au un interes de natur</w:t>
      </w:r>
      <w:r w:rsidR="00777BC1" w:rsidRPr="00E821CD">
        <w:rPr>
          <w:bCs/>
          <w:lang w:val="ro-RO"/>
        </w:rPr>
        <w:t>ă</w:t>
      </w:r>
      <w:r w:rsidRPr="00E821CD">
        <w:rPr>
          <w:bCs/>
          <w:lang w:val="ro-RO"/>
        </w:rPr>
        <w:t xml:space="preserve"> s</w:t>
      </w:r>
      <w:r w:rsidR="00777BC1" w:rsidRPr="00E821CD">
        <w:rPr>
          <w:bCs/>
          <w:lang w:val="ro-RO"/>
        </w:rPr>
        <w:t>ă</w:t>
      </w:r>
      <w:r w:rsidRPr="00E821CD">
        <w:rPr>
          <w:bCs/>
          <w:lang w:val="ro-RO"/>
        </w:rPr>
        <w:t xml:space="preserve"> le afecteze impar</w:t>
      </w:r>
      <w:r w:rsidR="00777BC1" w:rsidRPr="00E821CD">
        <w:rPr>
          <w:bCs/>
          <w:lang w:val="ro-RO"/>
        </w:rPr>
        <w:t>ț</w:t>
      </w:r>
      <w:r w:rsidRPr="00E821CD">
        <w:rPr>
          <w:bCs/>
          <w:lang w:val="ro-RO"/>
        </w:rPr>
        <w:t>ialitatea pe parcursul procesului de evaluare a cererii de finan</w:t>
      </w:r>
      <w:r w:rsidR="00777BC1" w:rsidRPr="00E821CD">
        <w:rPr>
          <w:bCs/>
          <w:lang w:val="ro-RO"/>
        </w:rPr>
        <w:t>ț</w:t>
      </w:r>
      <w:r w:rsidRPr="00E821CD">
        <w:rPr>
          <w:bCs/>
          <w:lang w:val="ro-RO"/>
        </w:rPr>
        <w:t xml:space="preserve">are ce </w:t>
      </w:r>
      <w:proofErr w:type="spellStart"/>
      <w:r w:rsidRPr="00E821CD">
        <w:rPr>
          <w:bCs/>
          <w:lang w:val="ro-RO"/>
        </w:rPr>
        <w:t>urmeaza</w:t>
      </w:r>
      <w:proofErr w:type="spellEnd"/>
      <w:r w:rsidRPr="00E821CD">
        <w:rPr>
          <w:bCs/>
          <w:lang w:val="ro-RO"/>
        </w:rPr>
        <w:t xml:space="preserve"> a fi evaluat</w:t>
      </w:r>
      <w:r w:rsidR="00777BC1" w:rsidRPr="00E821CD">
        <w:rPr>
          <w:bCs/>
          <w:lang w:val="ro-RO"/>
        </w:rPr>
        <w:t>ă</w:t>
      </w:r>
      <w:r w:rsidRPr="00E821CD">
        <w:rPr>
          <w:bCs/>
          <w:lang w:val="ro-RO"/>
        </w:rPr>
        <w:t>.</w:t>
      </w:r>
    </w:p>
    <w:p w14:paraId="30002279" w14:textId="77777777" w:rsidR="00B70793" w:rsidRPr="00E821CD" w:rsidRDefault="00B70793"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2) Sunt </w:t>
      </w:r>
      <w:proofErr w:type="spellStart"/>
      <w:r w:rsidRPr="00E821CD">
        <w:rPr>
          <w:rFonts w:ascii="Times New Roman" w:hAnsi="Times New Roman"/>
          <w:bCs/>
          <w:sz w:val="24"/>
          <w:szCs w:val="24"/>
          <w:lang w:val="ro-RO"/>
        </w:rPr>
        <w:t>independenţi</w:t>
      </w:r>
      <w:proofErr w:type="spellEnd"/>
      <w:r w:rsidRPr="00E821CD">
        <w:rPr>
          <w:rFonts w:ascii="Times New Roman" w:hAnsi="Times New Roman"/>
          <w:bCs/>
          <w:sz w:val="24"/>
          <w:szCs w:val="24"/>
          <w:lang w:val="ro-RO"/>
        </w:rPr>
        <w:t xml:space="preserve">, în sensul că nu au </w:t>
      </w:r>
      <w:proofErr w:type="spellStart"/>
      <w:r w:rsidRPr="00E821CD">
        <w:rPr>
          <w:rFonts w:ascii="Times New Roman" w:hAnsi="Times New Roman"/>
          <w:bCs/>
          <w:sz w:val="24"/>
          <w:szCs w:val="24"/>
          <w:lang w:val="ro-RO"/>
        </w:rPr>
        <w:t>relaţii</w:t>
      </w:r>
      <w:proofErr w:type="spellEnd"/>
      <w:r w:rsidRPr="00E821CD">
        <w:rPr>
          <w:rFonts w:ascii="Times New Roman" w:hAnsi="Times New Roman"/>
          <w:bCs/>
          <w:sz w:val="24"/>
          <w:szCs w:val="24"/>
          <w:lang w:val="ro-RO"/>
        </w:rPr>
        <w:t xml:space="preserve"> de muncă sau prestare de servicii cu solicitantul</w:t>
      </w:r>
      <w:r w:rsidR="00CA3C52" w:rsidRPr="00E821CD">
        <w:rPr>
          <w:rFonts w:ascii="Times New Roman" w:hAnsi="Times New Roman"/>
          <w:sz w:val="24"/>
          <w:szCs w:val="24"/>
        </w:rPr>
        <w:t xml:space="preserve"> </w:t>
      </w:r>
      <w:r w:rsidR="00CA3C52" w:rsidRPr="00E821CD">
        <w:rPr>
          <w:rFonts w:ascii="Times New Roman" w:hAnsi="Times New Roman"/>
          <w:bCs/>
          <w:sz w:val="24"/>
          <w:szCs w:val="24"/>
          <w:lang w:val="ro-RO"/>
        </w:rPr>
        <w:t>și/sau unul dintre parteneri</w:t>
      </w:r>
      <w:r w:rsidRPr="00E821CD">
        <w:rPr>
          <w:rFonts w:ascii="Times New Roman" w:hAnsi="Times New Roman"/>
          <w:bCs/>
          <w:sz w:val="24"/>
          <w:szCs w:val="24"/>
          <w:lang w:val="ro-RO"/>
        </w:rPr>
        <w:t xml:space="preserve"> în legătură cu cererea de </w:t>
      </w:r>
      <w:proofErr w:type="spellStart"/>
      <w:r w:rsidRPr="00E821CD">
        <w:rPr>
          <w:rFonts w:ascii="Times New Roman" w:hAnsi="Times New Roman"/>
          <w:bCs/>
          <w:sz w:val="24"/>
          <w:szCs w:val="24"/>
          <w:lang w:val="ro-RO"/>
        </w:rPr>
        <w:t>finanţare</w:t>
      </w:r>
      <w:proofErr w:type="spellEnd"/>
      <w:r w:rsidRPr="00E821CD">
        <w:rPr>
          <w:rFonts w:ascii="Times New Roman" w:hAnsi="Times New Roman"/>
          <w:bCs/>
          <w:sz w:val="24"/>
          <w:szCs w:val="24"/>
          <w:lang w:val="ro-RO"/>
        </w:rPr>
        <w:t xml:space="preserve"> ce urmează a fi evaluată. </w:t>
      </w:r>
    </w:p>
    <w:p w14:paraId="10373714" w14:textId="77777777" w:rsidR="00B70793" w:rsidRPr="00E821CD" w:rsidRDefault="00B70793" w:rsidP="00406790">
      <w:pPr>
        <w:spacing w:after="0"/>
        <w:jc w:val="both"/>
        <w:rPr>
          <w:rFonts w:ascii="Times New Roman" w:hAnsi="Times New Roman"/>
          <w:bCs/>
          <w:sz w:val="24"/>
          <w:szCs w:val="24"/>
          <w:lang w:val="ro-RO"/>
        </w:rPr>
      </w:pPr>
    </w:p>
    <w:p w14:paraId="3148B9CE" w14:textId="77777777" w:rsidR="00E24E15" w:rsidRPr="00E821CD" w:rsidRDefault="00E24E15" w:rsidP="00406790">
      <w:pPr>
        <w:spacing w:after="0"/>
        <w:jc w:val="both"/>
        <w:rPr>
          <w:rFonts w:ascii="Times New Roman" w:hAnsi="Times New Roman"/>
          <w:b/>
          <w:bCs/>
          <w:sz w:val="24"/>
          <w:szCs w:val="24"/>
          <w:lang w:val="ro-RO"/>
        </w:rPr>
      </w:pPr>
      <w:r w:rsidRPr="00E821CD">
        <w:rPr>
          <w:rFonts w:ascii="Times New Roman" w:hAnsi="Times New Roman"/>
          <w:b/>
          <w:bCs/>
          <w:sz w:val="24"/>
          <w:szCs w:val="24"/>
          <w:lang w:val="ro-RO"/>
        </w:rPr>
        <w:lastRenderedPageBreak/>
        <w:t xml:space="preserve">Furnizarea de declarații neconforme cu realitatea conduce automat la rezilierea </w:t>
      </w:r>
      <w:r w:rsidR="00063B79" w:rsidRPr="00E821CD">
        <w:rPr>
          <w:rFonts w:ascii="Times New Roman" w:hAnsi="Times New Roman"/>
          <w:b/>
          <w:bCs/>
          <w:sz w:val="24"/>
          <w:szCs w:val="24"/>
          <w:lang w:val="ro-RO"/>
        </w:rPr>
        <w:t xml:space="preserve">contractului si </w:t>
      </w:r>
      <w:r w:rsidRPr="00E821CD">
        <w:rPr>
          <w:rFonts w:ascii="Times New Roman" w:hAnsi="Times New Roman"/>
          <w:b/>
          <w:bCs/>
          <w:sz w:val="24"/>
          <w:szCs w:val="24"/>
          <w:lang w:val="ro-RO"/>
        </w:rPr>
        <w:t>aplicarea dispozițiilor legale în vigoare cu privire la falsul în declarații.</w:t>
      </w:r>
    </w:p>
    <w:p w14:paraId="4E0CEEE0" w14:textId="77777777" w:rsidR="00B70793" w:rsidRPr="00E821CD" w:rsidRDefault="00B70793"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Alte posibile situații care ar putea să constituie un conflict de interese pot, printre altele, să ia una dintre următoarele forme:</w:t>
      </w:r>
    </w:p>
    <w:p w14:paraId="6134D573" w14:textId="77777777" w:rsidR="00B70793" w:rsidRPr="00E821CD" w:rsidRDefault="00B70793" w:rsidP="00406790">
      <w:pPr>
        <w:pStyle w:val="ListParagraph"/>
        <w:numPr>
          <w:ilvl w:val="1"/>
          <w:numId w:val="5"/>
        </w:numPr>
        <w:spacing w:line="276" w:lineRule="auto"/>
        <w:jc w:val="both"/>
        <w:rPr>
          <w:bCs/>
          <w:lang w:val="ro-RO"/>
        </w:rPr>
      </w:pPr>
      <w:r w:rsidRPr="00E821CD">
        <w:rPr>
          <w:bCs/>
          <w:lang w:val="ro-RO"/>
        </w:rPr>
        <w:t>Acordarea pentru sine sau pentru alte persoane de avantaje directe sau indirecte nejustificate;</w:t>
      </w:r>
    </w:p>
    <w:p w14:paraId="42ED80F5" w14:textId="77777777" w:rsidR="00B70793" w:rsidRPr="00E821CD" w:rsidRDefault="00B70793" w:rsidP="00406790">
      <w:pPr>
        <w:pStyle w:val="ListParagraph"/>
        <w:numPr>
          <w:ilvl w:val="1"/>
          <w:numId w:val="5"/>
        </w:numPr>
        <w:spacing w:line="276" w:lineRule="auto"/>
        <w:jc w:val="both"/>
        <w:rPr>
          <w:bCs/>
          <w:lang w:val="ro-RO"/>
        </w:rPr>
      </w:pPr>
      <w:r w:rsidRPr="00E821CD">
        <w:rPr>
          <w:bCs/>
          <w:lang w:val="ro-RO"/>
        </w:rPr>
        <w:t>Refuzul de a acorda unui beneficiar drepturile sau avantajele la care beneficiarul respectiv are dreptul;</w:t>
      </w:r>
    </w:p>
    <w:p w14:paraId="2C790B3A" w14:textId="77777777" w:rsidR="00B70793" w:rsidRPr="00E821CD" w:rsidRDefault="00B70793" w:rsidP="00406790">
      <w:pPr>
        <w:pStyle w:val="ListParagraph"/>
        <w:numPr>
          <w:ilvl w:val="1"/>
          <w:numId w:val="5"/>
        </w:numPr>
        <w:spacing w:line="276" w:lineRule="auto"/>
        <w:jc w:val="both"/>
        <w:rPr>
          <w:bCs/>
          <w:lang w:val="ro-RO"/>
        </w:rPr>
      </w:pPr>
      <w:r w:rsidRPr="00E821CD">
        <w:rPr>
          <w:bCs/>
          <w:lang w:val="ro-RO"/>
        </w:rPr>
        <w:t>Comiterea de activități nejustificate sau abuzive sau neîndeplinirea unor activități obligatorii.</w:t>
      </w:r>
    </w:p>
    <w:p w14:paraId="3AB069D7" w14:textId="77777777" w:rsidR="00B70793" w:rsidRPr="00E821CD" w:rsidRDefault="00B70793"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Pentru evitarea </w:t>
      </w:r>
      <w:proofErr w:type="spellStart"/>
      <w:r w:rsidRPr="00E821CD">
        <w:rPr>
          <w:rFonts w:ascii="Times New Roman" w:hAnsi="Times New Roman"/>
          <w:bCs/>
          <w:sz w:val="24"/>
          <w:szCs w:val="24"/>
          <w:lang w:val="ro-RO"/>
        </w:rPr>
        <w:t>situatiilor</w:t>
      </w:r>
      <w:proofErr w:type="spellEnd"/>
      <w:r w:rsidRPr="00E821CD">
        <w:rPr>
          <w:rFonts w:ascii="Times New Roman" w:hAnsi="Times New Roman"/>
          <w:bCs/>
          <w:sz w:val="24"/>
          <w:szCs w:val="24"/>
          <w:lang w:val="ro-RO"/>
        </w:rPr>
        <w:t xml:space="preserve"> de conflict de interese, se vor respecta urm</w:t>
      </w:r>
      <w:r w:rsidR="00E027A5" w:rsidRPr="00E821CD">
        <w:rPr>
          <w:rFonts w:ascii="Times New Roman" w:hAnsi="Times New Roman"/>
          <w:bCs/>
          <w:sz w:val="24"/>
          <w:szCs w:val="24"/>
          <w:lang w:val="ro-RO"/>
        </w:rPr>
        <w:t>ă</w:t>
      </w:r>
      <w:r w:rsidRPr="00E821CD">
        <w:rPr>
          <w:rFonts w:ascii="Times New Roman" w:hAnsi="Times New Roman"/>
          <w:bCs/>
          <w:sz w:val="24"/>
          <w:szCs w:val="24"/>
          <w:lang w:val="ro-RO"/>
        </w:rPr>
        <w:t>toarele reguli generale:</w:t>
      </w:r>
    </w:p>
    <w:p w14:paraId="1CD938AC" w14:textId="77777777" w:rsidR="00BE5573" w:rsidRPr="00E821CD" w:rsidRDefault="00B70793" w:rsidP="00406790">
      <w:pPr>
        <w:pStyle w:val="ListParagraph"/>
        <w:numPr>
          <w:ilvl w:val="0"/>
          <w:numId w:val="6"/>
        </w:numPr>
        <w:spacing w:line="276" w:lineRule="auto"/>
        <w:jc w:val="both"/>
        <w:rPr>
          <w:bCs/>
          <w:lang w:val="ro-RO"/>
        </w:rPr>
      </w:pPr>
      <w:r w:rsidRPr="00E821CD">
        <w:rPr>
          <w:bCs/>
          <w:lang w:val="ro-RO"/>
        </w:rPr>
        <w:t xml:space="preserve">Comunicarea cu </w:t>
      </w:r>
      <w:proofErr w:type="spellStart"/>
      <w:r w:rsidRPr="00E821CD">
        <w:rPr>
          <w:bCs/>
          <w:lang w:val="ro-RO"/>
        </w:rPr>
        <w:t>aplicanții</w:t>
      </w:r>
      <w:proofErr w:type="spellEnd"/>
      <w:r w:rsidRPr="00E821CD">
        <w:rPr>
          <w:bCs/>
          <w:lang w:val="ro-RO"/>
        </w:rPr>
        <w:t xml:space="preserve"> trebuie să fie realizată numai în scris și nu trebuie să conducă sub nicio formă la modificarea condițiilor apelului de propuneri de proiecte. Pe parcursul desfășurării procesului de selecție, toată corespondența dintre Comitetul de selecție a proiectelor și solicitanți trebuie să asigure un tratament egal. Toată corespondența cu </w:t>
      </w:r>
      <w:proofErr w:type="spellStart"/>
      <w:r w:rsidRPr="00E821CD">
        <w:rPr>
          <w:bCs/>
          <w:lang w:val="ro-RO"/>
        </w:rPr>
        <w:t>aplicanții</w:t>
      </w:r>
      <w:proofErr w:type="spellEnd"/>
      <w:r w:rsidRPr="00E821CD">
        <w:rPr>
          <w:bCs/>
          <w:lang w:val="ro-RO"/>
        </w:rPr>
        <w:t xml:space="preserve"> este păstrată împreună cu documentele evaluării.</w:t>
      </w:r>
    </w:p>
    <w:p w14:paraId="545FD09C" w14:textId="77777777" w:rsidR="00BE5573" w:rsidRPr="00E821CD" w:rsidRDefault="00B70793" w:rsidP="00406790">
      <w:pPr>
        <w:pStyle w:val="ListParagraph"/>
        <w:numPr>
          <w:ilvl w:val="0"/>
          <w:numId w:val="6"/>
        </w:numPr>
        <w:spacing w:line="276" w:lineRule="auto"/>
        <w:jc w:val="both"/>
        <w:rPr>
          <w:bCs/>
          <w:lang w:val="ro-RO"/>
        </w:rPr>
      </w:pPr>
      <w:r w:rsidRPr="00E821CD">
        <w:rPr>
          <w:bCs/>
          <w:lang w:val="ro-RO"/>
        </w:rPr>
        <w:t>Nicio informație cu privire la evaluare sau clarificările cu privire la propunerile de proiecte sau decizii cu privire la acordarea unui grant, nu pot fi dezvăluite înainte de aprobarea raportului final de evaluare.</w:t>
      </w:r>
    </w:p>
    <w:p w14:paraId="7AD2DE5D" w14:textId="77777777" w:rsidR="00BE5573" w:rsidRPr="00E821CD" w:rsidRDefault="00B70793" w:rsidP="00406790">
      <w:pPr>
        <w:pStyle w:val="ListParagraph"/>
        <w:numPr>
          <w:ilvl w:val="0"/>
          <w:numId w:val="6"/>
        </w:numPr>
        <w:spacing w:line="276" w:lineRule="auto"/>
        <w:jc w:val="both"/>
        <w:rPr>
          <w:bCs/>
          <w:lang w:val="ro-RO"/>
        </w:rPr>
      </w:pPr>
      <w:r w:rsidRPr="00E821CD">
        <w:rPr>
          <w:bCs/>
          <w:lang w:val="ro-RO"/>
        </w:rPr>
        <w:t xml:space="preserve">Orice încercare a unui solicitant de a influența procesul de evaluare și selecție în orice fel (fie prin contactarea membrilor Comitetului de Selecție, Autorității de Management, Secretariatului Comun sau oficiilor antenă, </w:t>
      </w:r>
      <w:r w:rsidR="00D765E3" w:rsidRPr="00E821CD">
        <w:rPr>
          <w:bCs/>
          <w:lang w:val="ro-RO"/>
        </w:rPr>
        <w:t>Evaluatorilor</w:t>
      </w:r>
      <w:r w:rsidRPr="00E821CD">
        <w:rPr>
          <w:bCs/>
          <w:lang w:val="ro-RO"/>
        </w:rPr>
        <w:t xml:space="preserve"> externi – </w:t>
      </w:r>
      <w:proofErr w:type="spellStart"/>
      <w:r w:rsidRPr="00E821CD">
        <w:rPr>
          <w:bCs/>
          <w:lang w:val="ro-RO"/>
        </w:rPr>
        <w:t>experti</w:t>
      </w:r>
      <w:proofErr w:type="spellEnd"/>
      <w:r w:rsidRPr="00E821CD">
        <w:rPr>
          <w:bCs/>
          <w:lang w:val="ro-RO"/>
        </w:rPr>
        <w:t xml:space="preserve"> evaluatori sau prin altă modalitate) va avea ca rezultat excluderea imediată a propunerii sale din evaluare. În acest sens, toate persoanele care se confruntă cu această situație trebuie să informeze imediat Coordonatorul Comitetului de Selecție. Această obligație va fi inclusă în declarația de imparțialitate și confidențialitate semnată de participanții la procesul de evaluare.</w:t>
      </w:r>
    </w:p>
    <w:p w14:paraId="06A992FF" w14:textId="77777777" w:rsidR="00BE5573" w:rsidRPr="00E821CD" w:rsidRDefault="00B70793" w:rsidP="00406790">
      <w:pPr>
        <w:pStyle w:val="ListParagraph"/>
        <w:numPr>
          <w:ilvl w:val="0"/>
          <w:numId w:val="6"/>
        </w:numPr>
        <w:spacing w:line="276" w:lineRule="auto"/>
        <w:jc w:val="both"/>
        <w:rPr>
          <w:bCs/>
          <w:lang w:val="ro-RO"/>
        </w:rPr>
      </w:pPr>
      <w:r w:rsidRPr="00E821CD">
        <w:rPr>
          <w:bCs/>
          <w:lang w:val="ro-RO"/>
        </w:rPr>
        <w:t>Lucrările Comitetului de Selecție, de la deschidere până la finalizarea lucrărilor (încheierea activității), se desfășoară cu ușile închise și sunt confidențiale.</w:t>
      </w:r>
    </w:p>
    <w:p w14:paraId="3278E1D5" w14:textId="77777777" w:rsidR="00BE5573" w:rsidRPr="00E821CD" w:rsidRDefault="00B70793" w:rsidP="00406790">
      <w:pPr>
        <w:pStyle w:val="ListParagraph"/>
        <w:numPr>
          <w:ilvl w:val="0"/>
          <w:numId w:val="6"/>
        </w:numPr>
        <w:spacing w:line="276" w:lineRule="auto"/>
        <w:jc w:val="both"/>
        <w:rPr>
          <w:bCs/>
          <w:lang w:val="ro-RO"/>
        </w:rPr>
      </w:pPr>
      <w:r w:rsidRPr="00E821CD">
        <w:rPr>
          <w:bCs/>
          <w:lang w:val="ro-RO"/>
        </w:rPr>
        <w:t xml:space="preserve">În situații justificate în mod corespunzător, când membrii CS nu pot participa la reuniunile comitetului, lucrările se pot desfășura folosind tehnologia informatică. Mai mult, </w:t>
      </w:r>
      <w:r w:rsidR="00D765E3" w:rsidRPr="00E821CD">
        <w:rPr>
          <w:bCs/>
          <w:lang w:val="ro-RO"/>
        </w:rPr>
        <w:t xml:space="preserve">evaluatorii </w:t>
      </w:r>
      <w:r w:rsidRPr="00E821CD">
        <w:rPr>
          <w:bCs/>
          <w:lang w:val="ro-RO"/>
        </w:rPr>
        <w:t>externi vor avea acces la documentația care urmează să fie evaluată prin intermediul sistemului informatic. Sistemele electronice utilizate trebuie să asigure confidențialitatea comunicării.</w:t>
      </w:r>
    </w:p>
    <w:p w14:paraId="627C6DC3" w14:textId="77777777" w:rsidR="00BE5573" w:rsidRPr="00E821CD" w:rsidRDefault="00B70793" w:rsidP="00406790">
      <w:pPr>
        <w:pStyle w:val="ListParagraph"/>
        <w:numPr>
          <w:ilvl w:val="0"/>
          <w:numId w:val="6"/>
        </w:numPr>
        <w:spacing w:line="276" w:lineRule="auto"/>
        <w:jc w:val="both"/>
        <w:rPr>
          <w:bCs/>
          <w:lang w:val="ro-RO"/>
        </w:rPr>
      </w:pPr>
      <w:r w:rsidRPr="00E821CD">
        <w:rPr>
          <w:bCs/>
          <w:lang w:val="ro-RO"/>
        </w:rPr>
        <w:t xml:space="preserve">În scopul de a păstra procesul de evaluare confidențial, participarea la reuniunile CS este strict limitată la membrii comisiei, la </w:t>
      </w:r>
      <w:r w:rsidR="00D765E3" w:rsidRPr="00E821CD">
        <w:rPr>
          <w:bCs/>
          <w:lang w:val="ro-RO"/>
        </w:rPr>
        <w:t xml:space="preserve">evaluatorilor </w:t>
      </w:r>
      <w:r w:rsidRPr="00E821CD">
        <w:rPr>
          <w:bCs/>
          <w:lang w:val="ro-RO"/>
        </w:rPr>
        <w:t>interni și externi și la observatorii autorizați.</w:t>
      </w:r>
    </w:p>
    <w:p w14:paraId="5A8BB352" w14:textId="77777777" w:rsidR="00B70793" w:rsidRPr="00E821CD" w:rsidRDefault="00B70793" w:rsidP="00406790">
      <w:pPr>
        <w:pStyle w:val="ListParagraph"/>
        <w:numPr>
          <w:ilvl w:val="0"/>
          <w:numId w:val="6"/>
        </w:numPr>
        <w:spacing w:line="276" w:lineRule="auto"/>
        <w:jc w:val="both"/>
        <w:rPr>
          <w:bCs/>
          <w:lang w:val="ro-RO"/>
        </w:rPr>
      </w:pPr>
      <w:r w:rsidRPr="00E821CD">
        <w:rPr>
          <w:bCs/>
          <w:lang w:val="ro-RO"/>
        </w:rPr>
        <w:t xml:space="preserve">În afară de copiile puse la dispoziția </w:t>
      </w:r>
      <w:r w:rsidR="00D765E3" w:rsidRPr="00E821CD">
        <w:rPr>
          <w:bCs/>
          <w:lang w:val="ro-RO"/>
        </w:rPr>
        <w:t xml:space="preserve">evaluatorilor </w:t>
      </w:r>
      <w:r w:rsidRPr="00E821CD">
        <w:rPr>
          <w:bCs/>
          <w:lang w:val="ro-RO"/>
        </w:rPr>
        <w:t>prin intermediul sistemului informatic, propunerile de proiecte nu trebuie să părăsească camera / clădirea în care ședințele CS au loc, înainte de încheierea lucrărilor comitetului. Acestea sunt păstrate într-un loc sigur, când nu sunt evaluate.</w:t>
      </w:r>
    </w:p>
    <w:p w14:paraId="3C6B36B1" w14:textId="77777777" w:rsidR="00B70793" w:rsidRPr="00E821CD" w:rsidRDefault="00B70793"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Pe toată durata contractului, </w:t>
      </w:r>
      <w:r w:rsidR="009F7D28" w:rsidRPr="00E821CD">
        <w:rPr>
          <w:rFonts w:ascii="Times New Roman" w:hAnsi="Times New Roman"/>
          <w:bCs/>
          <w:sz w:val="24"/>
          <w:szCs w:val="24"/>
          <w:lang w:val="ro-RO"/>
        </w:rPr>
        <w:t>p</w:t>
      </w:r>
      <w:r w:rsidRPr="00E821CD">
        <w:rPr>
          <w:rFonts w:ascii="Times New Roman" w:hAnsi="Times New Roman"/>
          <w:bCs/>
          <w:sz w:val="24"/>
          <w:szCs w:val="24"/>
          <w:lang w:val="ro-RO"/>
        </w:rPr>
        <w:t xml:space="preserve">restatorul se va asigura că </w:t>
      </w:r>
      <w:proofErr w:type="spellStart"/>
      <w:r w:rsidRPr="00E821CD">
        <w:rPr>
          <w:rFonts w:ascii="Times New Roman" w:hAnsi="Times New Roman"/>
          <w:bCs/>
          <w:sz w:val="24"/>
          <w:szCs w:val="24"/>
          <w:lang w:val="ro-RO"/>
        </w:rPr>
        <w:t>experţii</w:t>
      </w:r>
      <w:proofErr w:type="spellEnd"/>
      <w:r w:rsidRPr="00E821CD">
        <w:rPr>
          <w:rFonts w:ascii="Times New Roman" w:hAnsi="Times New Roman"/>
          <w:bCs/>
          <w:sz w:val="24"/>
          <w:szCs w:val="24"/>
          <w:lang w:val="ro-RO"/>
        </w:rPr>
        <w:t xml:space="preserve"> respectă </w:t>
      </w:r>
      <w:proofErr w:type="spellStart"/>
      <w:r w:rsidRPr="00E821CD">
        <w:rPr>
          <w:rFonts w:ascii="Times New Roman" w:hAnsi="Times New Roman"/>
          <w:bCs/>
          <w:sz w:val="24"/>
          <w:szCs w:val="24"/>
          <w:lang w:val="ro-RO"/>
        </w:rPr>
        <w:t>confidenţialitatea</w:t>
      </w:r>
      <w:proofErr w:type="spellEnd"/>
      <w:r w:rsidRPr="00E821CD">
        <w:rPr>
          <w:rFonts w:ascii="Times New Roman" w:hAnsi="Times New Roman"/>
          <w:bCs/>
          <w:sz w:val="24"/>
          <w:szCs w:val="24"/>
          <w:lang w:val="ro-RO"/>
        </w:rPr>
        <w:t xml:space="preserve"> </w:t>
      </w:r>
      <w:proofErr w:type="spellStart"/>
      <w:r w:rsidRPr="00E821CD">
        <w:rPr>
          <w:rFonts w:ascii="Times New Roman" w:hAnsi="Times New Roman"/>
          <w:bCs/>
          <w:sz w:val="24"/>
          <w:szCs w:val="24"/>
          <w:lang w:val="ro-RO"/>
        </w:rPr>
        <w:t>informaţiilor</w:t>
      </w:r>
      <w:proofErr w:type="spellEnd"/>
      <w:r w:rsidRPr="00E821CD">
        <w:rPr>
          <w:rFonts w:ascii="Times New Roman" w:hAnsi="Times New Roman"/>
          <w:bCs/>
          <w:sz w:val="24"/>
          <w:szCs w:val="24"/>
          <w:lang w:val="ro-RO"/>
        </w:rPr>
        <w:t xml:space="preserve"> cuprinse în cererile de </w:t>
      </w:r>
      <w:proofErr w:type="spellStart"/>
      <w:r w:rsidRPr="00E821CD">
        <w:rPr>
          <w:rFonts w:ascii="Times New Roman" w:hAnsi="Times New Roman"/>
          <w:bCs/>
          <w:sz w:val="24"/>
          <w:szCs w:val="24"/>
          <w:lang w:val="ro-RO"/>
        </w:rPr>
        <w:t>finanţare</w:t>
      </w:r>
      <w:proofErr w:type="spellEnd"/>
      <w:r w:rsidRPr="00E821CD">
        <w:rPr>
          <w:rFonts w:ascii="Times New Roman" w:hAnsi="Times New Roman"/>
          <w:bCs/>
          <w:sz w:val="24"/>
          <w:szCs w:val="24"/>
          <w:lang w:val="ro-RO"/>
        </w:rPr>
        <w:t xml:space="preserve">, conform clauzelor contractuale. De asemenea, </w:t>
      </w:r>
      <w:proofErr w:type="spellStart"/>
      <w:r w:rsidRPr="00E821CD">
        <w:rPr>
          <w:rFonts w:ascii="Times New Roman" w:hAnsi="Times New Roman"/>
          <w:bCs/>
          <w:sz w:val="24"/>
          <w:szCs w:val="24"/>
          <w:lang w:val="ro-RO"/>
        </w:rPr>
        <w:t>experţilor</w:t>
      </w:r>
      <w:proofErr w:type="spellEnd"/>
      <w:r w:rsidRPr="00E821CD">
        <w:rPr>
          <w:rFonts w:ascii="Times New Roman" w:hAnsi="Times New Roman"/>
          <w:bCs/>
          <w:sz w:val="24"/>
          <w:szCs w:val="24"/>
          <w:lang w:val="ro-RO"/>
        </w:rPr>
        <w:t xml:space="preserve"> care efectuează analiza cererilor de </w:t>
      </w:r>
      <w:proofErr w:type="spellStart"/>
      <w:r w:rsidRPr="00E821CD">
        <w:rPr>
          <w:rFonts w:ascii="Times New Roman" w:hAnsi="Times New Roman"/>
          <w:bCs/>
          <w:sz w:val="24"/>
          <w:szCs w:val="24"/>
          <w:lang w:val="ro-RO"/>
        </w:rPr>
        <w:t>finanţare</w:t>
      </w:r>
      <w:proofErr w:type="spellEnd"/>
      <w:r w:rsidRPr="00E821CD">
        <w:rPr>
          <w:rFonts w:ascii="Times New Roman" w:hAnsi="Times New Roman"/>
          <w:bCs/>
          <w:sz w:val="24"/>
          <w:szCs w:val="24"/>
          <w:lang w:val="ro-RO"/>
        </w:rPr>
        <w:t xml:space="preserve"> le este interzis: </w:t>
      </w:r>
    </w:p>
    <w:p w14:paraId="781DFF56" w14:textId="77777777" w:rsidR="00BE5573" w:rsidRPr="00E821CD" w:rsidRDefault="00B70793" w:rsidP="00406790">
      <w:pPr>
        <w:pStyle w:val="ListParagraph"/>
        <w:numPr>
          <w:ilvl w:val="0"/>
          <w:numId w:val="7"/>
        </w:numPr>
        <w:spacing w:line="276" w:lineRule="auto"/>
        <w:jc w:val="both"/>
        <w:rPr>
          <w:bCs/>
          <w:lang w:val="ro-RO"/>
        </w:rPr>
      </w:pPr>
      <w:r w:rsidRPr="00E821CD">
        <w:rPr>
          <w:bCs/>
          <w:lang w:val="ro-RO"/>
        </w:rPr>
        <w:t xml:space="preserve">să contacteze din proprie </w:t>
      </w:r>
      <w:proofErr w:type="spellStart"/>
      <w:r w:rsidRPr="00E821CD">
        <w:rPr>
          <w:bCs/>
          <w:lang w:val="ro-RO"/>
        </w:rPr>
        <w:t>iniţiativă</w:t>
      </w:r>
      <w:proofErr w:type="spellEnd"/>
      <w:r w:rsidRPr="00E821CD">
        <w:rPr>
          <w:bCs/>
          <w:lang w:val="ro-RO"/>
        </w:rPr>
        <w:t xml:space="preserve"> </w:t>
      </w:r>
      <w:proofErr w:type="spellStart"/>
      <w:r w:rsidRPr="00E821CD">
        <w:rPr>
          <w:bCs/>
          <w:lang w:val="ro-RO"/>
        </w:rPr>
        <w:t>solicitanţii</w:t>
      </w:r>
      <w:proofErr w:type="spellEnd"/>
      <w:r w:rsidRPr="00E821CD">
        <w:rPr>
          <w:bCs/>
          <w:lang w:val="ro-RO"/>
        </w:rPr>
        <w:t>, în timpul analizei sau după încheierea acesteia;</w:t>
      </w:r>
    </w:p>
    <w:p w14:paraId="31D97AAF" w14:textId="77777777" w:rsidR="00BE5573" w:rsidRPr="00E821CD" w:rsidRDefault="00B70793" w:rsidP="00406790">
      <w:pPr>
        <w:pStyle w:val="ListParagraph"/>
        <w:numPr>
          <w:ilvl w:val="0"/>
          <w:numId w:val="7"/>
        </w:numPr>
        <w:spacing w:line="276" w:lineRule="auto"/>
        <w:jc w:val="both"/>
        <w:rPr>
          <w:bCs/>
          <w:lang w:val="ro-RO"/>
        </w:rPr>
      </w:pPr>
      <w:r w:rsidRPr="00E821CD">
        <w:rPr>
          <w:bCs/>
          <w:lang w:val="ro-RO"/>
        </w:rPr>
        <w:lastRenderedPageBreak/>
        <w:t xml:space="preserve">să facă orice </w:t>
      </w:r>
      <w:proofErr w:type="spellStart"/>
      <w:r w:rsidRPr="00E821CD">
        <w:rPr>
          <w:bCs/>
          <w:lang w:val="ro-RO"/>
        </w:rPr>
        <w:t>declaraţii</w:t>
      </w:r>
      <w:proofErr w:type="spellEnd"/>
      <w:r w:rsidRPr="00E821CD">
        <w:rPr>
          <w:bCs/>
          <w:lang w:val="ro-RO"/>
        </w:rPr>
        <w:t xml:space="preserve"> publice cu privire la, sau în legătură cu, </w:t>
      </w:r>
      <w:proofErr w:type="spellStart"/>
      <w:r w:rsidRPr="00E821CD">
        <w:rPr>
          <w:bCs/>
          <w:lang w:val="ro-RO"/>
        </w:rPr>
        <w:t>activităţile</w:t>
      </w:r>
      <w:proofErr w:type="spellEnd"/>
      <w:r w:rsidRPr="00E821CD">
        <w:rPr>
          <w:bCs/>
          <w:lang w:val="ro-RO"/>
        </w:rPr>
        <w:t xml:space="preserve"> derulate în baza acestui contract </w:t>
      </w:r>
      <w:proofErr w:type="spellStart"/>
      <w:r w:rsidRPr="00E821CD">
        <w:rPr>
          <w:bCs/>
          <w:lang w:val="ro-RO"/>
        </w:rPr>
        <w:t>şi</w:t>
      </w:r>
      <w:proofErr w:type="spellEnd"/>
      <w:r w:rsidRPr="00E821CD">
        <w:rPr>
          <w:bCs/>
          <w:lang w:val="ro-RO"/>
        </w:rPr>
        <w:t xml:space="preserve">/sau </w:t>
      </w:r>
      <w:proofErr w:type="spellStart"/>
      <w:r w:rsidRPr="00E821CD">
        <w:rPr>
          <w:bCs/>
          <w:lang w:val="ro-RO"/>
        </w:rPr>
        <w:t>informaţiile</w:t>
      </w:r>
      <w:proofErr w:type="spellEnd"/>
      <w:r w:rsidRPr="00E821CD">
        <w:rPr>
          <w:bCs/>
          <w:lang w:val="ro-RO"/>
        </w:rPr>
        <w:t xml:space="preserve"> </w:t>
      </w:r>
      <w:proofErr w:type="spellStart"/>
      <w:r w:rsidRPr="00E821CD">
        <w:rPr>
          <w:bCs/>
          <w:lang w:val="ro-RO"/>
        </w:rPr>
        <w:t>obţinute</w:t>
      </w:r>
      <w:proofErr w:type="spellEnd"/>
      <w:r w:rsidRPr="00E821CD">
        <w:rPr>
          <w:bCs/>
          <w:lang w:val="ro-RO"/>
        </w:rPr>
        <w:t xml:space="preserve"> ca urmare a derulării acestor </w:t>
      </w:r>
      <w:proofErr w:type="spellStart"/>
      <w:r w:rsidRPr="00E821CD">
        <w:rPr>
          <w:bCs/>
          <w:lang w:val="ro-RO"/>
        </w:rPr>
        <w:t>activităţi</w:t>
      </w:r>
      <w:proofErr w:type="spellEnd"/>
      <w:r w:rsidRPr="00E821CD">
        <w:rPr>
          <w:bCs/>
          <w:lang w:val="ro-RO"/>
        </w:rPr>
        <w:t>;</w:t>
      </w:r>
    </w:p>
    <w:p w14:paraId="7F444989" w14:textId="77777777" w:rsidR="00BE5573" w:rsidRPr="00E821CD" w:rsidRDefault="00B70793" w:rsidP="00406790">
      <w:pPr>
        <w:pStyle w:val="ListParagraph"/>
        <w:numPr>
          <w:ilvl w:val="0"/>
          <w:numId w:val="7"/>
        </w:numPr>
        <w:spacing w:line="276" w:lineRule="auto"/>
        <w:jc w:val="both"/>
        <w:rPr>
          <w:bCs/>
          <w:lang w:val="ro-RO"/>
        </w:rPr>
      </w:pPr>
      <w:r w:rsidRPr="00E821CD">
        <w:rPr>
          <w:bCs/>
          <w:lang w:val="ro-RO"/>
        </w:rPr>
        <w:t>să-</w:t>
      </w:r>
      <w:proofErr w:type="spellStart"/>
      <w:r w:rsidRPr="00E821CD">
        <w:rPr>
          <w:bCs/>
          <w:lang w:val="ro-RO"/>
        </w:rPr>
        <w:t>şi</w:t>
      </w:r>
      <w:proofErr w:type="spellEnd"/>
      <w:r w:rsidRPr="00E821CD">
        <w:rPr>
          <w:bCs/>
          <w:lang w:val="ro-RO"/>
        </w:rPr>
        <w:t xml:space="preserve"> </w:t>
      </w:r>
      <w:proofErr w:type="spellStart"/>
      <w:r w:rsidRPr="00E821CD">
        <w:rPr>
          <w:bCs/>
          <w:lang w:val="ro-RO"/>
        </w:rPr>
        <w:t>însuşească</w:t>
      </w:r>
      <w:proofErr w:type="spellEnd"/>
      <w:r w:rsidRPr="00E821CD">
        <w:rPr>
          <w:bCs/>
          <w:lang w:val="ro-RO"/>
        </w:rPr>
        <w:t xml:space="preserve">, să utilizeze, să multiplice în vederea valorificării sau utilizării ulterioare, personal sau de către o </w:t>
      </w:r>
      <w:proofErr w:type="spellStart"/>
      <w:r w:rsidRPr="00E821CD">
        <w:rPr>
          <w:bCs/>
          <w:lang w:val="ro-RO"/>
        </w:rPr>
        <w:t>terţă</w:t>
      </w:r>
      <w:proofErr w:type="spellEnd"/>
      <w:r w:rsidRPr="00E821CD">
        <w:rPr>
          <w:bCs/>
          <w:lang w:val="ro-RO"/>
        </w:rPr>
        <w:t xml:space="preserve"> parte, documente tipărite sau în format electronic utilizate în </w:t>
      </w:r>
      <w:proofErr w:type="spellStart"/>
      <w:r w:rsidRPr="00E821CD">
        <w:rPr>
          <w:bCs/>
          <w:lang w:val="ro-RO"/>
        </w:rPr>
        <w:t>desfăşurarea</w:t>
      </w:r>
      <w:proofErr w:type="spellEnd"/>
      <w:r w:rsidRPr="00E821CD">
        <w:rPr>
          <w:bCs/>
          <w:lang w:val="ro-RO"/>
        </w:rPr>
        <w:t xml:space="preserve"> procesului de analiză.</w:t>
      </w:r>
    </w:p>
    <w:p w14:paraId="79C61549" w14:textId="77777777" w:rsidR="00B70793" w:rsidRPr="00E821CD" w:rsidRDefault="00B70793" w:rsidP="00406790">
      <w:pPr>
        <w:spacing w:after="0"/>
        <w:jc w:val="both"/>
        <w:rPr>
          <w:rFonts w:ascii="Times New Roman" w:hAnsi="Times New Roman"/>
          <w:b/>
          <w:bCs/>
          <w:sz w:val="24"/>
          <w:szCs w:val="24"/>
          <w:lang w:val="ro-RO"/>
        </w:rPr>
      </w:pPr>
      <w:r w:rsidRPr="00E821CD">
        <w:rPr>
          <w:rFonts w:ascii="Times New Roman" w:hAnsi="Times New Roman"/>
          <w:b/>
          <w:bCs/>
          <w:sz w:val="24"/>
          <w:szCs w:val="24"/>
          <w:lang w:val="ro-RO"/>
        </w:rPr>
        <w:t xml:space="preserve">În plus, prestatorul va lua toate măsurile necesare pentru a preveni orice </w:t>
      </w:r>
      <w:proofErr w:type="spellStart"/>
      <w:r w:rsidRPr="00E821CD">
        <w:rPr>
          <w:rFonts w:ascii="Times New Roman" w:hAnsi="Times New Roman"/>
          <w:b/>
          <w:bCs/>
          <w:sz w:val="24"/>
          <w:szCs w:val="24"/>
          <w:lang w:val="ro-RO"/>
        </w:rPr>
        <w:t>situaţie</w:t>
      </w:r>
      <w:proofErr w:type="spellEnd"/>
      <w:r w:rsidRPr="00E821CD">
        <w:rPr>
          <w:rFonts w:ascii="Times New Roman" w:hAnsi="Times New Roman"/>
          <w:b/>
          <w:bCs/>
          <w:sz w:val="24"/>
          <w:szCs w:val="24"/>
          <w:lang w:val="ro-RO"/>
        </w:rPr>
        <w:t xml:space="preserve"> de natură să compromită realizarea cu </w:t>
      </w:r>
      <w:proofErr w:type="spellStart"/>
      <w:r w:rsidRPr="00E821CD">
        <w:rPr>
          <w:rFonts w:ascii="Times New Roman" w:hAnsi="Times New Roman"/>
          <w:b/>
          <w:bCs/>
          <w:sz w:val="24"/>
          <w:szCs w:val="24"/>
          <w:lang w:val="ro-RO"/>
        </w:rPr>
        <w:t>imparţialitate</w:t>
      </w:r>
      <w:proofErr w:type="spellEnd"/>
      <w:r w:rsidRPr="00E821CD">
        <w:rPr>
          <w:rFonts w:ascii="Times New Roman" w:hAnsi="Times New Roman"/>
          <w:b/>
          <w:bCs/>
          <w:sz w:val="24"/>
          <w:szCs w:val="24"/>
          <w:lang w:val="ro-RO"/>
        </w:rPr>
        <w:t xml:space="preserve"> </w:t>
      </w:r>
      <w:proofErr w:type="spellStart"/>
      <w:r w:rsidRPr="00E821CD">
        <w:rPr>
          <w:rFonts w:ascii="Times New Roman" w:hAnsi="Times New Roman"/>
          <w:b/>
          <w:bCs/>
          <w:sz w:val="24"/>
          <w:szCs w:val="24"/>
          <w:lang w:val="ro-RO"/>
        </w:rPr>
        <w:t>şi</w:t>
      </w:r>
      <w:proofErr w:type="spellEnd"/>
      <w:r w:rsidRPr="00E821CD">
        <w:rPr>
          <w:rFonts w:ascii="Times New Roman" w:hAnsi="Times New Roman"/>
          <w:b/>
          <w:bCs/>
          <w:sz w:val="24"/>
          <w:szCs w:val="24"/>
          <w:lang w:val="ro-RO"/>
        </w:rPr>
        <w:t xml:space="preserve"> obiectivitate a </w:t>
      </w:r>
      <w:proofErr w:type="spellStart"/>
      <w:r w:rsidRPr="00E821CD">
        <w:rPr>
          <w:rFonts w:ascii="Times New Roman" w:hAnsi="Times New Roman"/>
          <w:b/>
          <w:bCs/>
          <w:sz w:val="24"/>
          <w:szCs w:val="24"/>
          <w:lang w:val="ro-RO"/>
        </w:rPr>
        <w:t>activităţilor</w:t>
      </w:r>
      <w:proofErr w:type="spellEnd"/>
      <w:r w:rsidRPr="00E821CD">
        <w:rPr>
          <w:rFonts w:ascii="Times New Roman" w:hAnsi="Times New Roman"/>
          <w:b/>
          <w:bCs/>
          <w:sz w:val="24"/>
          <w:szCs w:val="24"/>
          <w:lang w:val="ro-RO"/>
        </w:rPr>
        <w:t xml:space="preserve"> în cadrul acestui contract. </w:t>
      </w:r>
      <w:r w:rsidR="00BF69A0" w:rsidRPr="00E821CD">
        <w:rPr>
          <w:rFonts w:ascii="Times New Roman" w:hAnsi="Times New Roman"/>
          <w:b/>
          <w:bCs/>
          <w:sz w:val="24"/>
          <w:szCs w:val="24"/>
          <w:lang w:val="ro-RO"/>
        </w:rPr>
        <w:t xml:space="preserve">In acest sens si reprezentantul legal al prestatorului va semna </w:t>
      </w:r>
      <w:proofErr w:type="spellStart"/>
      <w:r w:rsidR="00BF69A0" w:rsidRPr="00E821CD">
        <w:rPr>
          <w:rFonts w:ascii="Times New Roman" w:hAnsi="Times New Roman"/>
          <w:b/>
          <w:bCs/>
          <w:sz w:val="24"/>
          <w:szCs w:val="24"/>
          <w:lang w:val="ro-RO"/>
        </w:rPr>
        <w:t>declaratiile</w:t>
      </w:r>
      <w:proofErr w:type="spellEnd"/>
      <w:r w:rsidR="00BF69A0" w:rsidRPr="00E821CD">
        <w:rPr>
          <w:rFonts w:ascii="Times New Roman" w:hAnsi="Times New Roman"/>
          <w:b/>
          <w:bCs/>
          <w:sz w:val="24"/>
          <w:szCs w:val="24"/>
          <w:lang w:val="ro-RO"/>
        </w:rPr>
        <w:t xml:space="preserve"> aferente Programului.</w:t>
      </w:r>
    </w:p>
    <w:p w14:paraId="3F2B8FED" w14:textId="77777777" w:rsidR="00BE5573" w:rsidRPr="00E821CD" w:rsidRDefault="00BE5573" w:rsidP="00406790">
      <w:pPr>
        <w:spacing w:after="0"/>
        <w:jc w:val="both"/>
        <w:rPr>
          <w:rFonts w:ascii="Times New Roman" w:hAnsi="Times New Roman"/>
          <w:bCs/>
          <w:sz w:val="24"/>
          <w:szCs w:val="24"/>
          <w:lang w:val="ro-RO"/>
        </w:rPr>
      </w:pPr>
    </w:p>
    <w:p w14:paraId="053D3B10" w14:textId="77777777" w:rsidR="007D246E" w:rsidRPr="00E821CD" w:rsidRDefault="007D246E" w:rsidP="00406790">
      <w:pPr>
        <w:pStyle w:val="ListParagraph"/>
        <w:numPr>
          <w:ilvl w:val="0"/>
          <w:numId w:val="1"/>
        </w:numPr>
        <w:spacing w:line="276" w:lineRule="auto"/>
        <w:jc w:val="both"/>
        <w:rPr>
          <w:b/>
          <w:bCs/>
          <w:lang w:val="ro-RO"/>
        </w:rPr>
      </w:pPr>
      <w:r w:rsidRPr="00E821CD">
        <w:rPr>
          <w:b/>
          <w:bCs/>
          <w:lang w:val="ro-RO"/>
        </w:rPr>
        <w:t>Perioada de execuție</w:t>
      </w:r>
    </w:p>
    <w:p w14:paraId="190F7EA0" w14:textId="77777777" w:rsidR="00EB3589" w:rsidRPr="00E821CD" w:rsidRDefault="009C15AF" w:rsidP="00406790">
      <w:pPr>
        <w:spacing w:after="0"/>
        <w:jc w:val="both"/>
        <w:rPr>
          <w:rFonts w:ascii="Times New Roman" w:hAnsi="Times New Roman"/>
          <w:sz w:val="24"/>
          <w:szCs w:val="24"/>
          <w:lang w:val="ro-RO"/>
        </w:rPr>
      </w:pPr>
      <w:r w:rsidRPr="00E821CD">
        <w:rPr>
          <w:rFonts w:ascii="Times New Roman" w:hAnsi="Times New Roman"/>
          <w:sz w:val="24"/>
          <w:szCs w:val="24"/>
          <w:lang w:val="ro-RO"/>
        </w:rPr>
        <w:t>Durata</w:t>
      </w:r>
      <w:r w:rsidR="007D246E" w:rsidRPr="00E821CD">
        <w:rPr>
          <w:rFonts w:ascii="Times New Roman" w:hAnsi="Times New Roman"/>
          <w:sz w:val="24"/>
          <w:szCs w:val="24"/>
          <w:lang w:val="ro-RO"/>
        </w:rPr>
        <w:t xml:space="preserve"> </w:t>
      </w:r>
      <w:r w:rsidR="00E53760" w:rsidRPr="00E821CD">
        <w:rPr>
          <w:rFonts w:ascii="Times New Roman" w:hAnsi="Times New Roman"/>
          <w:sz w:val="24"/>
          <w:szCs w:val="24"/>
          <w:lang w:val="ro-RO"/>
        </w:rPr>
        <w:t xml:space="preserve">contractului de </w:t>
      </w:r>
      <w:proofErr w:type="spellStart"/>
      <w:r w:rsidR="00E53760" w:rsidRPr="00E821CD">
        <w:rPr>
          <w:rFonts w:ascii="Times New Roman" w:hAnsi="Times New Roman"/>
          <w:sz w:val="24"/>
          <w:szCs w:val="24"/>
          <w:lang w:val="ro-RO"/>
        </w:rPr>
        <w:t>prestari</w:t>
      </w:r>
      <w:proofErr w:type="spellEnd"/>
      <w:r w:rsidR="00E53760" w:rsidRPr="00E821CD">
        <w:rPr>
          <w:rFonts w:ascii="Times New Roman" w:hAnsi="Times New Roman"/>
          <w:sz w:val="24"/>
          <w:szCs w:val="24"/>
          <w:lang w:val="ro-RO"/>
        </w:rPr>
        <w:t xml:space="preserve"> servicii </w:t>
      </w:r>
      <w:r w:rsidR="005343FA" w:rsidRPr="00E821CD">
        <w:rPr>
          <w:rFonts w:ascii="Times New Roman" w:hAnsi="Times New Roman"/>
          <w:sz w:val="24"/>
          <w:szCs w:val="24"/>
          <w:lang w:val="ro-RO"/>
        </w:rPr>
        <w:t>va</w:t>
      </w:r>
      <w:r w:rsidR="00E53760" w:rsidRPr="00E821CD">
        <w:rPr>
          <w:rFonts w:ascii="Times New Roman" w:hAnsi="Times New Roman"/>
          <w:sz w:val="24"/>
          <w:szCs w:val="24"/>
          <w:lang w:val="ro-RO"/>
        </w:rPr>
        <w:t xml:space="preserve"> fi de </w:t>
      </w:r>
      <w:r w:rsidR="005B520C" w:rsidRPr="00E821CD">
        <w:rPr>
          <w:rFonts w:ascii="Times New Roman" w:hAnsi="Times New Roman"/>
          <w:sz w:val="24"/>
          <w:szCs w:val="24"/>
          <w:lang w:val="ro-RO"/>
        </w:rPr>
        <w:t>12</w:t>
      </w:r>
      <w:r w:rsidR="00E53760" w:rsidRPr="00E821CD">
        <w:rPr>
          <w:rFonts w:ascii="Times New Roman" w:hAnsi="Times New Roman"/>
          <w:sz w:val="24"/>
          <w:szCs w:val="24"/>
          <w:lang w:val="ro-RO"/>
        </w:rPr>
        <w:t xml:space="preserve"> luni de la data </w:t>
      </w:r>
      <w:proofErr w:type="spellStart"/>
      <w:r w:rsidR="00E53760" w:rsidRPr="00E821CD">
        <w:rPr>
          <w:rFonts w:ascii="Times New Roman" w:hAnsi="Times New Roman"/>
          <w:sz w:val="24"/>
          <w:szCs w:val="24"/>
          <w:lang w:val="ro-RO"/>
        </w:rPr>
        <w:t>semnarii</w:t>
      </w:r>
      <w:proofErr w:type="spellEnd"/>
      <w:r w:rsidR="005B520C" w:rsidRPr="00E821CD">
        <w:rPr>
          <w:rFonts w:ascii="Times New Roman" w:hAnsi="Times New Roman"/>
          <w:sz w:val="24"/>
          <w:szCs w:val="24"/>
          <w:lang w:val="ro-RO"/>
        </w:rPr>
        <w:t xml:space="preserve"> cu posib</w:t>
      </w:r>
      <w:r w:rsidR="00400F0A" w:rsidRPr="00E821CD">
        <w:rPr>
          <w:rFonts w:ascii="Times New Roman" w:hAnsi="Times New Roman"/>
          <w:sz w:val="24"/>
          <w:szCs w:val="24"/>
          <w:lang w:val="ro-RO"/>
        </w:rPr>
        <w:t>i</w:t>
      </w:r>
      <w:r w:rsidR="005B520C" w:rsidRPr="00E821CD">
        <w:rPr>
          <w:rFonts w:ascii="Times New Roman" w:hAnsi="Times New Roman"/>
          <w:sz w:val="24"/>
          <w:szCs w:val="24"/>
          <w:lang w:val="ro-RO"/>
        </w:rPr>
        <w:t xml:space="preserve">litatea prelungirii prin act </w:t>
      </w:r>
      <w:proofErr w:type="spellStart"/>
      <w:r w:rsidR="005B520C" w:rsidRPr="00E821CD">
        <w:rPr>
          <w:rFonts w:ascii="Times New Roman" w:hAnsi="Times New Roman"/>
          <w:sz w:val="24"/>
          <w:szCs w:val="24"/>
          <w:lang w:val="ro-RO"/>
        </w:rPr>
        <w:t>aditional</w:t>
      </w:r>
      <w:proofErr w:type="spellEnd"/>
      <w:r w:rsidR="005B520C" w:rsidRPr="00E821CD">
        <w:rPr>
          <w:rFonts w:ascii="Times New Roman" w:hAnsi="Times New Roman"/>
          <w:sz w:val="24"/>
          <w:szCs w:val="24"/>
          <w:lang w:val="ro-RO"/>
        </w:rPr>
        <w:t>.</w:t>
      </w:r>
      <w:r w:rsidR="00E53760" w:rsidRPr="00E821CD">
        <w:rPr>
          <w:rFonts w:ascii="Times New Roman" w:hAnsi="Times New Roman"/>
          <w:sz w:val="24"/>
          <w:szCs w:val="24"/>
          <w:lang w:val="ro-RO"/>
        </w:rPr>
        <w:t xml:space="preserve"> Prestatorul trebuie sa se asigure ca va respect</w:t>
      </w:r>
      <w:r w:rsidR="005343FA" w:rsidRPr="00E821CD">
        <w:rPr>
          <w:rFonts w:ascii="Times New Roman" w:hAnsi="Times New Roman"/>
          <w:sz w:val="24"/>
          <w:szCs w:val="24"/>
          <w:lang w:val="ro-RO"/>
        </w:rPr>
        <w:t>a</w:t>
      </w:r>
      <w:r w:rsidR="00E53760" w:rsidRPr="00E821CD">
        <w:rPr>
          <w:rFonts w:ascii="Times New Roman" w:hAnsi="Times New Roman"/>
          <w:sz w:val="24"/>
          <w:szCs w:val="24"/>
          <w:lang w:val="ro-RO"/>
        </w:rPr>
        <w:t xml:space="preserve"> termenele generale de finalizare a etapelor de </w:t>
      </w:r>
      <w:proofErr w:type="spellStart"/>
      <w:r w:rsidR="00E53760" w:rsidRPr="00E821CD">
        <w:rPr>
          <w:rFonts w:ascii="Times New Roman" w:hAnsi="Times New Roman"/>
          <w:sz w:val="24"/>
          <w:szCs w:val="24"/>
          <w:lang w:val="ro-RO"/>
        </w:rPr>
        <w:t>achizitie</w:t>
      </w:r>
      <w:proofErr w:type="spellEnd"/>
      <w:r w:rsidR="00E53760" w:rsidRPr="00E821CD">
        <w:rPr>
          <w:rFonts w:ascii="Times New Roman" w:hAnsi="Times New Roman"/>
          <w:sz w:val="24"/>
          <w:szCs w:val="24"/>
          <w:lang w:val="ro-RO"/>
        </w:rPr>
        <w:t xml:space="preserve"> precum si termenele individuale care vor fi impune evaluatorilor/ echipelor de evaluatori.</w:t>
      </w:r>
    </w:p>
    <w:p w14:paraId="0279813E" w14:textId="77777777" w:rsidR="005B520C" w:rsidRPr="00E821CD" w:rsidRDefault="005B520C" w:rsidP="00406790">
      <w:pPr>
        <w:spacing w:after="0"/>
        <w:jc w:val="both"/>
        <w:rPr>
          <w:rFonts w:ascii="Times New Roman" w:hAnsi="Times New Roman"/>
          <w:sz w:val="24"/>
          <w:szCs w:val="24"/>
          <w:lang w:val="ro-RO"/>
        </w:rPr>
      </w:pPr>
      <w:r w:rsidRPr="00E821CD">
        <w:rPr>
          <w:rFonts w:ascii="Times New Roman" w:hAnsi="Times New Roman"/>
          <w:sz w:val="24"/>
          <w:szCs w:val="24"/>
          <w:lang w:val="ro-RO"/>
        </w:rPr>
        <w:t xml:space="preserve">Termenele generale pentru finalizarea </w:t>
      </w:r>
      <w:proofErr w:type="spellStart"/>
      <w:r w:rsidRPr="00E821CD">
        <w:rPr>
          <w:rFonts w:ascii="Times New Roman" w:hAnsi="Times New Roman"/>
          <w:sz w:val="24"/>
          <w:szCs w:val="24"/>
          <w:lang w:val="ro-RO"/>
        </w:rPr>
        <w:t>evaluarii</w:t>
      </w:r>
      <w:proofErr w:type="spellEnd"/>
      <w:r w:rsidRPr="00E821CD">
        <w:rPr>
          <w:rFonts w:ascii="Times New Roman" w:hAnsi="Times New Roman"/>
          <w:sz w:val="24"/>
          <w:szCs w:val="24"/>
          <w:lang w:val="ro-RO"/>
        </w:rPr>
        <w:t xml:space="preserve"> tuturor proiectelor:</w:t>
      </w:r>
    </w:p>
    <w:p w14:paraId="0A5FD515" w14:textId="77777777" w:rsidR="005B520C" w:rsidRPr="00E821CD" w:rsidRDefault="005B520C" w:rsidP="00406790">
      <w:pPr>
        <w:spacing w:after="0"/>
        <w:jc w:val="both"/>
        <w:rPr>
          <w:rFonts w:ascii="Times New Roman" w:hAnsi="Times New Roman"/>
          <w:sz w:val="24"/>
          <w:szCs w:val="24"/>
          <w:lang w:val="ro-RO"/>
        </w:rPr>
      </w:pPr>
    </w:p>
    <w:p w14:paraId="197E4AE5" w14:textId="77777777" w:rsidR="005B520C" w:rsidRPr="00E821CD" w:rsidRDefault="005B520C" w:rsidP="00406790">
      <w:pPr>
        <w:spacing w:after="0"/>
        <w:jc w:val="both"/>
        <w:rPr>
          <w:rFonts w:ascii="Times New Roman" w:hAnsi="Times New Roman"/>
          <w:sz w:val="24"/>
          <w:szCs w:val="24"/>
          <w:lang w:val="ro-RO"/>
        </w:rPr>
      </w:pPr>
    </w:p>
    <w:p w14:paraId="1D0BE982" w14:textId="77777777" w:rsidR="005B520C" w:rsidRPr="00E821CD" w:rsidRDefault="005B520C" w:rsidP="00406790">
      <w:pPr>
        <w:spacing w:after="0"/>
        <w:jc w:val="both"/>
        <w:rPr>
          <w:rFonts w:ascii="Times New Roman" w:hAnsi="Times New Roman"/>
          <w:b/>
          <w:sz w:val="24"/>
          <w:szCs w:val="24"/>
          <w:lang w:val="ro-RO"/>
        </w:rPr>
      </w:pPr>
      <w:r w:rsidRPr="00E821CD">
        <w:rPr>
          <w:rFonts w:ascii="Times New Roman" w:hAnsi="Times New Roman"/>
          <w:b/>
          <w:sz w:val="24"/>
          <w:szCs w:val="24"/>
          <w:lang w:val="ro-RO"/>
        </w:rPr>
        <w:t xml:space="preserve">Pasul I </w:t>
      </w:r>
    </w:p>
    <w:p w14:paraId="6D09DEE7" w14:textId="77777777" w:rsidR="005B520C" w:rsidRPr="00E821CD" w:rsidRDefault="005B520C" w:rsidP="00406790">
      <w:pPr>
        <w:spacing w:after="0"/>
        <w:jc w:val="both"/>
        <w:rPr>
          <w:rFonts w:ascii="Times New Roman" w:hAnsi="Times New Roman"/>
          <w:sz w:val="24"/>
          <w:szCs w:val="24"/>
          <w:lang w:val="ro-RO"/>
        </w:rPr>
      </w:pPr>
    </w:p>
    <w:p w14:paraId="2EB92EBB" w14:textId="77777777" w:rsidR="005B520C" w:rsidRPr="00E821CD" w:rsidRDefault="005B520C" w:rsidP="00406790">
      <w:pPr>
        <w:spacing w:after="0"/>
        <w:jc w:val="both"/>
        <w:rPr>
          <w:rFonts w:ascii="Times New Roman" w:hAnsi="Times New Roman"/>
          <w:sz w:val="24"/>
          <w:szCs w:val="24"/>
          <w:lang w:val="ro-RO"/>
        </w:rPr>
      </w:pPr>
      <w:r w:rsidRPr="00E821CD">
        <w:rPr>
          <w:rFonts w:ascii="Times New Roman" w:hAnsi="Times New Roman"/>
          <w:sz w:val="24"/>
          <w:szCs w:val="24"/>
          <w:lang w:val="ro-RO"/>
        </w:rPr>
        <w:t xml:space="preserve">Maxim 10 zile </w:t>
      </w:r>
      <w:proofErr w:type="spellStart"/>
      <w:r w:rsidRPr="00E821CD">
        <w:rPr>
          <w:rFonts w:ascii="Times New Roman" w:hAnsi="Times New Roman"/>
          <w:sz w:val="24"/>
          <w:szCs w:val="24"/>
          <w:lang w:val="ro-RO"/>
        </w:rPr>
        <w:t>lucratoare</w:t>
      </w:r>
      <w:proofErr w:type="spellEnd"/>
      <w:r w:rsidRPr="00E821CD">
        <w:rPr>
          <w:rFonts w:ascii="Times New Roman" w:hAnsi="Times New Roman"/>
          <w:sz w:val="24"/>
          <w:szCs w:val="24"/>
          <w:lang w:val="ro-RO"/>
        </w:rPr>
        <w:t xml:space="preserve"> calculate din </w:t>
      </w:r>
      <w:proofErr w:type="spellStart"/>
      <w:r w:rsidRPr="00E821CD">
        <w:rPr>
          <w:rFonts w:ascii="Times New Roman" w:hAnsi="Times New Roman"/>
          <w:sz w:val="24"/>
          <w:szCs w:val="24"/>
          <w:lang w:val="ro-RO"/>
        </w:rPr>
        <w:t>urmatoarea</w:t>
      </w:r>
      <w:proofErr w:type="spellEnd"/>
      <w:r w:rsidRPr="00E821CD">
        <w:rPr>
          <w:rFonts w:ascii="Times New Roman" w:hAnsi="Times New Roman"/>
          <w:sz w:val="24"/>
          <w:szCs w:val="24"/>
          <w:lang w:val="ro-RO"/>
        </w:rPr>
        <w:t xml:space="preserve"> zi </w:t>
      </w:r>
      <w:proofErr w:type="spellStart"/>
      <w:r w:rsidRPr="00E821CD">
        <w:rPr>
          <w:rFonts w:ascii="Times New Roman" w:hAnsi="Times New Roman"/>
          <w:sz w:val="24"/>
          <w:szCs w:val="24"/>
          <w:lang w:val="ro-RO"/>
        </w:rPr>
        <w:t>dupa</w:t>
      </w:r>
      <w:proofErr w:type="spellEnd"/>
      <w:r w:rsidRPr="00E821CD">
        <w:rPr>
          <w:rFonts w:ascii="Times New Roman" w:hAnsi="Times New Roman"/>
          <w:sz w:val="24"/>
          <w:szCs w:val="24"/>
          <w:lang w:val="ro-RO"/>
        </w:rPr>
        <w:t xml:space="preserve"> data ordinului de </w:t>
      </w:r>
      <w:proofErr w:type="spellStart"/>
      <w:r w:rsidRPr="00E821CD">
        <w:rPr>
          <w:rFonts w:ascii="Times New Roman" w:hAnsi="Times New Roman"/>
          <w:sz w:val="24"/>
          <w:szCs w:val="24"/>
          <w:lang w:val="ro-RO"/>
        </w:rPr>
        <w:t>incepere</w:t>
      </w:r>
      <w:proofErr w:type="spellEnd"/>
      <w:r w:rsidR="00CD5C74" w:rsidRPr="00E821CD">
        <w:rPr>
          <w:rFonts w:ascii="Times New Roman" w:hAnsi="Times New Roman"/>
          <w:sz w:val="24"/>
          <w:szCs w:val="24"/>
          <w:lang w:val="ro-RO"/>
        </w:rPr>
        <w:t xml:space="preserve"> pentru pasul I</w:t>
      </w:r>
      <w:r w:rsidRPr="00E821CD">
        <w:rPr>
          <w:rFonts w:ascii="Times New Roman" w:hAnsi="Times New Roman"/>
          <w:sz w:val="24"/>
          <w:szCs w:val="24"/>
          <w:lang w:val="ro-RO"/>
        </w:rPr>
        <w:t>.</w:t>
      </w:r>
    </w:p>
    <w:p w14:paraId="11427FE6" w14:textId="77777777" w:rsidR="005B520C" w:rsidRPr="00E821CD" w:rsidRDefault="005B520C" w:rsidP="00406790">
      <w:pPr>
        <w:spacing w:after="0"/>
        <w:jc w:val="both"/>
        <w:rPr>
          <w:rFonts w:ascii="Times New Roman" w:hAnsi="Times New Roman"/>
          <w:sz w:val="24"/>
          <w:szCs w:val="24"/>
          <w:lang w:val="ro-RO"/>
        </w:rPr>
      </w:pPr>
    </w:p>
    <w:p w14:paraId="3F31445D" w14:textId="77777777" w:rsidR="005B520C" w:rsidRPr="00E821CD" w:rsidRDefault="005B520C" w:rsidP="00406790">
      <w:pPr>
        <w:spacing w:after="0"/>
        <w:jc w:val="both"/>
        <w:rPr>
          <w:rFonts w:ascii="Times New Roman" w:hAnsi="Times New Roman"/>
          <w:b/>
          <w:sz w:val="24"/>
          <w:szCs w:val="24"/>
          <w:lang w:val="ro-RO"/>
        </w:rPr>
      </w:pPr>
      <w:r w:rsidRPr="00E821CD">
        <w:rPr>
          <w:rFonts w:ascii="Times New Roman" w:hAnsi="Times New Roman"/>
          <w:b/>
          <w:sz w:val="24"/>
          <w:szCs w:val="24"/>
          <w:lang w:val="ro-RO"/>
        </w:rPr>
        <w:t>Pasul II</w:t>
      </w:r>
    </w:p>
    <w:p w14:paraId="60188B42" w14:textId="77777777" w:rsidR="005B520C" w:rsidRPr="00E821CD" w:rsidRDefault="005B520C" w:rsidP="00406790">
      <w:pPr>
        <w:spacing w:after="0"/>
        <w:jc w:val="both"/>
        <w:rPr>
          <w:rFonts w:ascii="Times New Roman" w:hAnsi="Times New Roman"/>
          <w:sz w:val="24"/>
          <w:szCs w:val="24"/>
          <w:lang w:val="ro-RO"/>
        </w:rPr>
      </w:pPr>
    </w:p>
    <w:p w14:paraId="28A35D43" w14:textId="77777777" w:rsidR="005B520C" w:rsidRPr="00E821CD" w:rsidRDefault="005B520C" w:rsidP="00406790">
      <w:pPr>
        <w:spacing w:after="0"/>
        <w:jc w:val="both"/>
        <w:rPr>
          <w:rFonts w:ascii="Times New Roman" w:hAnsi="Times New Roman"/>
          <w:sz w:val="24"/>
          <w:szCs w:val="24"/>
          <w:lang w:val="ro-RO"/>
        </w:rPr>
      </w:pPr>
      <w:r w:rsidRPr="00E821CD">
        <w:rPr>
          <w:rFonts w:ascii="Times New Roman" w:hAnsi="Times New Roman"/>
          <w:sz w:val="24"/>
          <w:szCs w:val="24"/>
          <w:lang w:val="ro-RO"/>
        </w:rPr>
        <w:t xml:space="preserve">Maxim 7 </w:t>
      </w:r>
      <w:proofErr w:type="spellStart"/>
      <w:r w:rsidRPr="00E821CD">
        <w:rPr>
          <w:rFonts w:ascii="Times New Roman" w:hAnsi="Times New Roman"/>
          <w:sz w:val="24"/>
          <w:szCs w:val="24"/>
          <w:lang w:val="ro-RO"/>
        </w:rPr>
        <w:t>saptamani</w:t>
      </w:r>
      <w:proofErr w:type="spellEnd"/>
      <w:r w:rsidR="00CD5C74" w:rsidRPr="00E821CD">
        <w:rPr>
          <w:rFonts w:ascii="Times New Roman" w:hAnsi="Times New Roman"/>
          <w:sz w:val="24"/>
          <w:szCs w:val="24"/>
          <w:lang w:val="ro-RO"/>
        </w:rPr>
        <w:t xml:space="preserve"> de la data ordinului de </w:t>
      </w:r>
      <w:proofErr w:type="spellStart"/>
      <w:r w:rsidR="00CD5C74" w:rsidRPr="00E821CD">
        <w:rPr>
          <w:rFonts w:ascii="Times New Roman" w:hAnsi="Times New Roman"/>
          <w:sz w:val="24"/>
          <w:szCs w:val="24"/>
          <w:lang w:val="ro-RO"/>
        </w:rPr>
        <w:t>incepere</w:t>
      </w:r>
      <w:proofErr w:type="spellEnd"/>
      <w:r w:rsidR="00CD5C74" w:rsidRPr="00E821CD">
        <w:rPr>
          <w:rFonts w:ascii="Times New Roman" w:hAnsi="Times New Roman"/>
          <w:sz w:val="24"/>
          <w:szCs w:val="24"/>
          <w:lang w:val="ro-RO"/>
        </w:rPr>
        <w:t xml:space="preserve"> pentru pasul II</w:t>
      </w:r>
      <w:r w:rsidRPr="00E821CD">
        <w:rPr>
          <w:rFonts w:ascii="Times New Roman" w:hAnsi="Times New Roman"/>
          <w:sz w:val="24"/>
          <w:szCs w:val="24"/>
          <w:lang w:val="ro-RO"/>
        </w:rPr>
        <w:t>, din care:</w:t>
      </w:r>
    </w:p>
    <w:p w14:paraId="1E3D979A" w14:textId="77777777" w:rsidR="005B520C" w:rsidRPr="00E821CD" w:rsidRDefault="005B520C" w:rsidP="00406790">
      <w:pPr>
        <w:spacing w:after="0"/>
        <w:jc w:val="both"/>
        <w:rPr>
          <w:rFonts w:ascii="Times New Roman" w:hAnsi="Times New Roman"/>
          <w:sz w:val="24"/>
          <w:szCs w:val="24"/>
          <w:lang w:val="ro-RO"/>
        </w:rPr>
      </w:pPr>
    </w:p>
    <w:p w14:paraId="3BEDB4A1" w14:textId="77777777" w:rsidR="005B520C" w:rsidRPr="00E821CD" w:rsidRDefault="005B520C" w:rsidP="004B1F1E">
      <w:pPr>
        <w:pStyle w:val="ListParagraph"/>
        <w:numPr>
          <w:ilvl w:val="0"/>
          <w:numId w:val="9"/>
        </w:numPr>
        <w:spacing w:line="276" w:lineRule="auto"/>
        <w:jc w:val="both"/>
        <w:rPr>
          <w:lang w:val="ro-RO"/>
        </w:rPr>
      </w:pPr>
      <w:r w:rsidRPr="00E821CD">
        <w:rPr>
          <w:lang w:val="ro-RO"/>
        </w:rPr>
        <w:t xml:space="preserve">In maxim 5 </w:t>
      </w:r>
      <w:proofErr w:type="spellStart"/>
      <w:r w:rsidRPr="00E821CD">
        <w:rPr>
          <w:lang w:val="ro-RO"/>
        </w:rPr>
        <w:t>saptamani</w:t>
      </w:r>
      <w:proofErr w:type="spellEnd"/>
      <w:r w:rsidRPr="00E821CD">
        <w:rPr>
          <w:lang w:val="ro-RO"/>
        </w:rPr>
        <w:t xml:space="preserve"> vor </w:t>
      </w:r>
      <w:r w:rsidR="003D6C24" w:rsidRPr="00E821CD">
        <w:rPr>
          <w:lang w:val="ro-RO"/>
        </w:rPr>
        <w:t xml:space="preserve">fi </w:t>
      </w:r>
      <w:r w:rsidRPr="00E821CD">
        <w:rPr>
          <w:lang w:val="ro-RO"/>
        </w:rPr>
        <w:t xml:space="preserve">predate toate proiectele alocate pentru evaluare pas II cu grile completate in </w:t>
      </w:r>
      <w:proofErr w:type="spellStart"/>
      <w:r w:rsidRPr="00E821CD">
        <w:rPr>
          <w:lang w:val="ro-RO"/>
        </w:rPr>
        <w:t>draft</w:t>
      </w:r>
      <w:proofErr w:type="spellEnd"/>
      <w:r w:rsidRPr="00E821CD">
        <w:rPr>
          <w:lang w:val="ro-RO"/>
        </w:rPr>
        <w:t xml:space="preserve"> si cu </w:t>
      </w:r>
      <w:proofErr w:type="spellStart"/>
      <w:r w:rsidRPr="00E821CD">
        <w:rPr>
          <w:lang w:val="ro-RO"/>
        </w:rPr>
        <w:t>solicitarile</w:t>
      </w:r>
      <w:proofErr w:type="spellEnd"/>
      <w:r w:rsidRPr="00E821CD">
        <w:rPr>
          <w:lang w:val="ro-RO"/>
        </w:rPr>
        <w:t xml:space="preserve"> de </w:t>
      </w:r>
      <w:proofErr w:type="spellStart"/>
      <w:r w:rsidRPr="00E821CD">
        <w:rPr>
          <w:lang w:val="ro-RO"/>
        </w:rPr>
        <w:t>clarificari</w:t>
      </w:r>
      <w:proofErr w:type="spellEnd"/>
      <w:r w:rsidRPr="00E821CD">
        <w:rPr>
          <w:lang w:val="ro-RO"/>
        </w:rPr>
        <w:t xml:space="preserve"> in partea asesorilor externi.</w:t>
      </w:r>
    </w:p>
    <w:p w14:paraId="29375B7B" w14:textId="77777777" w:rsidR="005B520C" w:rsidRPr="00E821CD" w:rsidRDefault="005B520C" w:rsidP="004B1F1E">
      <w:pPr>
        <w:pStyle w:val="ListParagraph"/>
        <w:numPr>
          <w:ilvl w:val="0"/>
          <w:numId w:val="9"/>
        </w:numPr>
        <w:spacing w:line="276" w:lineRule="auto"/>
        <w:jc w:val="both"/>
        <w:rPr>
          <w:lang w:val="ro-RO"/>
        </w:rPr>
      </w:pPr>
      <w:r w:rsidRPr="00E821CD">
        <w:rPr>
          <w:lang w:val="ro-RO"/>
        </w:rPr>
        <w:t xml:space="preserve">In maxim 5-7 zile </w:t>
      </w:r>
      <w:proofErr w:type="spellStart"/>
      <w:r w:rsidRPr="00E821CD">
        <w:rPr>
          <w:lang w:val="ro-RO"/>
        </w:rPr>
        <w:t>lucratoare</w:t>
      </w:r>
      <w:proofErr w:type="spellEnd"/>
      <w:r w:rsidR="003D6C24" w:rsidRPr="00E821CD">
        <w:rPr>
          <w:lang w:val="ro-RO"/>
        </w:rPr>
        <w:t xml:space="preserve"> după primirea răspunsurilor la clarificări din partea </w:t>
      </w:r>
      <w:proofErr w:type="spellStart"/>
      <w:r w:rsidR="003D6C24" w:rsidRPr="00E821CD">
        <w:rPr>
          <w:lang w:val="ro-RO"/>
        </w:rPr>
        <w:t>aplicanților</w:t>
      </w:r>
      <w:proofErr w:type="spellEnd"/>
      <w:r w:rsidR="003D6C24" w:rsidRPr="00E821CD">
        <w:rPr>
          <w:lang w:val="ro-RO"/>
        </w:rPr>
        <w:t>,</w:t>
      </w:r>
      <w:r w:rsidRPr="00E821CD">
        <w:rPr>
          <w:lang w:val="ro-RO"/>
        </w:rPr>
        <w:t xml:space="preserve"> </w:t>
      </w:r>
      <w:r w:rsidR="003D6C24" w:rsidRPr="00E821CD">
        <w:rPr>
          <w:lang w:val="ro-RO"/>
        </w:rPr>
        <w:t xml:space="preserve">se va realiza </w:t>
      </w:r>
      <w:r w:rsidRPr="00E821CD">
        <w:rPr>
          <w:lang w:val="ro-RO"/>
        </w:rPr>
        <w:t>revizuire</w:t>
      </w:r>
      <w:r w:rsidR="003D6C24" w:rsidRPr="00E821CD">
        <w:rPr>
          <w:lang w:val="ro-RO"/>
        </w:rPr>
        <w:t>a</w:t>
      </w:r>
      <w:r w:rsidRPr="00E821CD">
        <w:rPr>
          <w:lang w:val="ro-RO"/>
        </w:rPr>
        <w:t xml:space="preserve"> grile</w:t>
      </w:r>
      <w:r w:rsidR="003D6C24" w:rsidRPr="00E821CD">
        <w:rPr>
          <w:lang w:val="ro-RO"/>
        </w:rPr>
        <w:t>lor</w:t>
      </w:r>
      <w:r w:rsidRPr="00E821CD">
        <w:rPr>
          <w:lang w:val="ro-RO"/>
        </w:rPr>
        <w:t xml:space="preserve"> aflate in </w:t>
      </w:r>
      <w:proofErr w:type="spellStart"/>
      <w:r w:rsidRPr="00E821CD">
        <w:rPr>
          <w:lang w:val="ro-RO"/>
        </w:rPr>
        <w:t>draft</w:t>
      </w:r>
      <w:proofErr w:type="spellEnd"/>
      <w:r w:rsidR="003D6C24" w:rsidRPr="00E821CD">
        <w:rPr>
          <w:lang w:val="ro-RO"/>
        </w:rPr>
        <w:t>,</w:t>
      </w:r>
      <w:r w:rsidRPr="00E821CD">
        <w:rPr>
          <w:lang w:val="ro-RO"/>
        </w:rPr>
        <w:t xml:space="preserve"> si </w:t>
      </w:r>
      <w:proofErr w:type="spellStart"/>
      <w:r w:rsidRPr="00E821CD">
        <w:rPr>
          <w:lang w:val="ro-RO"/>
        </w:rPr>
        <w:t>inchiderea</w:t>
      </w:r>
      <w:proofErr w:type="spellEnd"/>
      <w:r w:rsidRPr="00E821CD">
        <w:rPr>
          <w:lang w:val="ro-RO"/>
        </w:rPr>
        <w:t xml:space="preserve"> si predarea grilelor semnate</w:t>
      </w:r>
      <w:r w:rsidR="003D6C24" w:rsidRPr="00E821CD">
        <w:rPr>
          <w:lang w:val="ro-RO"/>
        </w:rPr>
        <w:t>.</w:t>
      </w:r>
      <w:r w:rsidRPr="00E821CD">
        <w:rPr>
          <w:lang w:val="ro-RO"/>
        </w:rPr>
        <w:t xml:space="preserve"> </w:t>
      </w:r>
    </w:p>
    <w:p w14:paraId="4BBD531A" w14:textId="77777777" w:rsidR="005B520C" w:rsidRPr="00E821CD" w:rsidRDefault="005B520C" w:rsidP="004B1F1E">
      <w:pPr>
        <w:jc w:val="both"/>
        <w:rPr>
          <w:rFonts w:ascii="Times New Roman" w:hAnsi="Times New Roman"/>
          <w:sz w:val="24"/>
          <w:szCs w:val="24"/>
          <w:lang w:val="ro-RO"/>
        </w:rPr>
      </w:pPr>
      <w:proofErr w:type="spellStart"/>
      <w:r w:rsidRPr="00E821CD">
        <w:rPr>
          <w:rFonts w:ascii="Times New Roman" w:hAnsi="Times New Roman"/>
          <w:sz w:val="24"/>
          <w:szCs w:val="24"/>
          <w:lang w:val="ro-RO"/>
        </w:rPr>
        <w:t>Observatie</w:t>
      </w:r>
      <w:proofErr w:type="spellEnd"/>
      <w:r w:rsidRPr="00E821CD">
        <w:rPr>
          <w:rFonts w:ascii="Times New Roman" w:hAnsi="Times New Roman"/>
          <w:sz w:val="24"/>
          <w:szCs w:val="24"/>
          <w:lang w:val="ro-RO"/>
        </w:rPr>
        <w:t xml:space="preserve">: </w:t>
      </w:r>
      <w:r w:rsidR="003D6C24" w:rsidRPr="00E821CD">
        <w:rPr>
          <w:rFonts w:ascii="Times New Roman" w:hAnsi="Times New Roman"/>
          <w:sz w:val="24"/>
          <w:szCs w:val="24"/>
          <w:lang w:val="ro-RO"/>
        </w:rPr>
        <w:t>După finalizarea grilelor, evaluatorii</w:t>
      </w:r>
      <w:r w:rsidRPr="00E821CD">
        <w:rPr>
          <w:rFonts w:ascii="Times New Roman" w:hAnsi="Times New Roman"/>
          <w:sz w:val="24"/>
          <w:szCs w:val="24"/>
          <w:lang w:val="ro-RO"/>
        </w:rPr>
        <w:t xml:space="preserve"> externi trebuie sa </w:t>
      </w:r>
      <w:r w:rsidR="003D6C24" w:rsidRPr="00E821CD">
        <w:rPr>
          <w:rFonts w:ascii="Times New Roman" w:hAnsi="Times New Roman"/>
          <w:sz w:val="24"/>
          <w:szCs w:val="24"/>
          <w:lang w:val="ro-RO"/>
        </w:rPr>
        <w:t xml:space="preserve">rămână disponibili </w:t>
      </w:r>
      <w:r w:rsidRPr="00E821CD">
        <w:rPr>
          <w:rFonts w:ascii="Times New Roman" w:hAnsi="Times New Roman"/>
          <w:sz w:val="24"/>
          <w:szCs w:val="24"/>
          <w:lang w:val="ro-RO"/>
        </w:rPr>
        <w:t xml:space="preserve"> pentru o perioada de circa 1 luna, pentru a </w:t>
      </w:r>
      <w:proofErr w:type="spellStart"/>
      <w:r w:rsidRPr="00E821CD">
        <w:rPr>
          <w:rFonts w:ascii="Times New Roman" w:hAnsi="Times New Roman"/>
          <w:sz w:val="24"/>
          <w:szCs w:val="24"/>
          <w:lang w:val="ro-RO"/>
        </w:rPr>
        <w:t>raspunde</w:t>
      </w:r>
      <w:proofErr w:type="spellEnd"/>
      <w:r w:rsidRPr="00E821CD">
        <w:rPr>
          <w:rFonts w:ascii="Times New Roman" w:hAnsi="Times New Roman"/>
          <w:sz w:val="24"/>
          <w:szCs w:val="24"/>
          <w:lang w:val="ro-RO"/>
        </w:rPr>
        <w:t xml:space="preserve"> </w:t>
      </w:r>
      <w:proofErr w:type="spellStart"/>
      <w:r w:rsidRPr="00E821CD">
        <w:rPr>
          <w:rFonts w:ascii="Times New Roman" w:hAnsi="Times New Roman"/>
          <w:sz w:val="24"/>
          <w:szCs w:val="24"/>
          <w:lang w:val="ro-RO"/>
        </w:rPr>
        <w:t>evantualelor</w:t>
      </w:r>
      <w:proofErr w:type="spellEnd"/>
      <w:r w:rsidRPr="00E821CD">
        <w:rPr>
          <w:rFonts w:ascii="Times New Roman" w:hAnsi="Times New Roman"/>
          <w:sz w:val="24"/>
          <w:szCs w:val="24"/>
          <w:lang w:val="ro-RO"/>
        </w:rPr>
        <w:t xml:space="preserve"> </w:t>
      </w:r>
      <w:r w:rsidR="003D6C24" w:rsidRPr="00E821CD">
        <w:rPr>
          <w:rFonts w:ascii="Times New Roman" w:hAnsi="Times New Roman"/>
          <w:sz w:val="24"/>
          <w:szCs w:val="24"/>
          <w:lang w:val="ro-RO"/>
        </w:rPr>
        <w:t>solicitări de clarificări din partea Comitetului de Selecție</w:t>
      </w:r>
      <w:r w:rsidRPr="00E821CD">
        <w:rPr>
          <w:rFonts w:ascii="Times New Roman" w:hAnsi="Times New Roman"/>
          <w:sz w:val="24"/>
          <w:szCs w:val="24"/>
          <w:lang w:val="ro-RO"/>
        </w:rPr>
        <w:t>.</w:t>
      </w:r>
    </w:p>
    <w:p w14:paraId="3929E8FC" w14:textId="77777777" w:rsidR="009C15AF" w:rsidRPr="00E821CD" w:rsidRDefault="009C15AF" w:rsidP="00406790">
      <w:pPr>
        <w:spacing w:after="0"/>
        <w:jc w:val="both"/>
        <w:rPr>
          <w:rFonts w:ascii="Times New Roman" w:hAnsi="Times New Roman"/>
          <w:sz w:val="24"/>
          <w:szCs w:val="24"/>
          <w:lang w:val="ro-RO"/>
        </w:rPr>
      </w:pPr>
      <w:r w:rsidRPr="00E821CD">
        <w:rPr>
          <w:rFonts w:ascii="Times New Roman" w:hAnsi="Times New Roman"/>
          <w:sz w:val="24"/>
          <w:szCs w:val="24"/>
          <w:lang w:val="ro-RO"/>
        </w:rPr>
        <w:t>Coordonatorul CS</w:t>
      </w:r>
      <w:r w:rsidR="003D6C24" w:rsidRPr="00E821CD">
        <w:rPr>
          <w:rFonts w:ascii="Times New Roman" w:hAnsi="Times New Roman"/>
          <w:sz w:val="24"/>
          <w:szCs w:val="24"/>
          <w:lang w:val="ro-RO"/>
        </w:rPr>
        <w:t xml:space="preserve"> va urmări procesul de evaluare și în cazul în care constată întârzieri în evaluarea aplicațiilor din partea evaluatorilor, care ar putea conduce la abateri majore de la calendarul de lucru,</w:t>
      </w:r>
      <w:r w:rsidRPr="00E821CD">
        <w:rPr>
          <w:rFonts w:ascii="Times New Roman" w:hAnsi="Times New Roman"/>
          <w:sz w:val="24"/>
          <w:szCs w:val="24"/>
          <w:lang w:val="ro-RO"/>
        </w:rPr>
        <w:t xml:space="preserve"> poate</w:t>
      </w:r>
      <w:r w:rsidR="002F1BA1" w:rsidRPr="00E821CD">
        <w:rPr>
          <w:rFonts w:ascii="Times New Roman" w:hAnsi="Times New Roman"/>
          <w:sz w:val="24"/>
          <w:szCs w:val="24"/>
          <w:lang w:val="ro-RO"/>
        </w:rPr>
        <w:t xml:space="preserve"> stabili</w:t>
      </w:r>
      <w:r w:rsidR="00BB52B2" w:rsidRPr="00E821CD">
        <w:rPr>
          <w:rFonts w:ascii="Times New Roman" w:hAnsi="Times New Roman"/>
          <w:sz w:val="24"/>
          <w:szCs w:val="24"/>
          <w:lang w:val="ro-RO"/>
        </w:rPr>
        <w:t xml:space="preserve"> </w:t>
      </w:r>
      <w:proofErr w:type="spellStart"/>
      <w:r w:rsidR="00BB52B2" w:rsidRPr="00E821CD">
        <w:rPr>
          <w:rFonts w:ascii="Times New Roman" w:hAnsi="Times New Roman"/>
          <w:sz w:val="24"/>
          <w:szCs w:val="24"/>
          <w:lang w:val="ro-RO"/>
        </w:rPr>
        <w:t>impreuna</w:t>
      </w:r>
      <w:proofErr w:type="spellEnd"/>
      <w:r w:rsidR="00BB52B2" w:rsidRPr="00E821CD">
        <w:rPr>
          <w:rFonts w:ascii="Times New Roman" w:hAnsi="Times New Roman"/>
          <w:sz w:val="24"/>
          <w:szCs w:val="24"/>
          <w:lang w:val="ro-RO"/>
        </w:rPr>
        <w:t xml:space="preserve"> cu managerul de contract</w:t>
      </w:r>
      <w:r w:rsidRPr="00E821CD">
        <w:rPr>
          <w:rFonts w:ascii="Times New Roman" w:hAnsi="Times New Roman"/>
          <w:sz w:val="24"/>
          <w:szCs w:val="24"/>
          <w:lang w:val="ro-RO"/>
        </w:rPr>
        <w:t xml:space="preserve"> si</w:t>
      </w:r>
      <w:r w:rsidR="002F1BA1" w:rsidRPr="00E821CD">
        <w:rPr>
          <w:rFonts w:ascii="Times New Roman" w:hAnsi="Times New Roman"/>
          <w:sz w:val="24"/>
          <w:szCs w:val="24"/>
          <w:lang w:val="ro-RO"/>
        </w:rPr>
        <w:t xml:space="preserve"> termene individuale de evaluare. </w:t>
      </w:r>
    </w:p>
    <w:p w14:paraId="17DBCB8A" w14:textId="77777777" w:rsidR="00E53760" w:rsidRPr="00E821CD" w:rsidRDefault="00E53760" w:rsidP="00406790">
      <w:pPr>
        <w:spacing w:after="0"/>
        <w:jc w:val="both"/>
        <w:rPr>
          <w:rFonts w:ascii="Times New Roman" w:hAnsi="Times New Roman"/>
          <w:sz w:val="24"/>
          <w:szCs w:val="24"/>
          <w:lang w:val="ro-RO"/>
        </w:rPr>
      </w:pPr>
      <w:proofErr w:type="spellStart"/>
      <w:r w:rsidRPr="00E821CD">
        <w:rPr>
          <w:rFonts w:ascii="Times New Roman" w:hAnsi="Times New Roman"/>
          <w:sz w:val="24"/>
          <w:szCs w:val="24"/>
          <w:lang w:val="ro-RO"/>
        </w:rPr>
        <w:t>Depasirea</w:t>
      </w:r>
      <w:proofErr w:type="spellEnd"/>
      <w:r w:rsidRPr="00E821CD">
        <w:rPr>
          <w:rFonts w:ascii="Times New Roman" w:hAnsi="Times New Roman"/>
          <w:sz w:val="24"/>
          <w:szCs w:val="24"/>
          <w:lang w:val="ro-RO"/>
        </w:rPr>
        <w:t xml:space="preserve"> termenelor </w:t>
      </w:r>
      <w:r w:rsidR="009C15AF" w:rsidRPr="00E821CD">
        <w:rPr>
          <w:rFonts w:ascii="Times New Roman" w:hAnsi="Times New Roman"/>
          <w:sz w:val="24"/>
          <w:szCs w:val="24"/>
          <w:lang w:val="ro-RO"/>
        </w:rPr>
        <w:t>generale</w:t>
      </w:r>
      <w:r w:rsidRPr="00E821CD">
        <w:rPr>
          <w:rFonts w:ascii="Times New Roman" w:hAnsi="Times New Roman"/>
          <w:sz w:val="24"/>
          <w:szCs w:val="24"/>
          <w:lang w:val="ro-RO"/>
        </w:rPr>
        <w:t xml:space="preserve"> pentru evaluarea in pasul </w:t>
      </w:r>
      <w:r w:rsidR="00CD62AB" w:rsidRPr="00E821CD">
        <w:rPr>
          <w:rFonts w:ascii="Times New Roman" w:hAnsi="Times New Roman"/>
          <w:sz w:val="24"/>
          <w:szCs w:val="24"/>
          <w:lang w:val="ro-RO"/>
        </w:rPr>
        <w:t>I</w:t>
      </w:r>
      <w:r w:rsidRPr="00E821CD">
        <w:rPr>
          <w:rFonts w:ascii="Times New Roman" w:hAnsi="Times New Roman"/>
          <w:sz w:val="24"/>
          <w:szCs w:val="24"/>
          <w:lang w:val="ro-RO"/>
        </w:rPr>
        <w:t xml:space="preserve"> cit si in pasul</w:t>
      </w:r>
      <w:r w:rsidR="00CD62AB" w:rsidRPr="00E821CD">
        <w:rPr>
          <w:rFonts w:ascii="Times New Roman" w:hAnsi="Times New Roman"/>
          <w:sz w:val="24"/>
          <w:szCs w:val="24"/>
          <w:lang w:val="ro-RO"/>
        </w:rPr>
        <w:t xml:space="preserve"> II</w:t>
      </w:r>
      <w:r w:rsidRPr="00E821CD">
        <w:rPr>
          <w:rFonts w:ascii="Times New Roman" w:hAnsi="Times New Roman"/>
          <w:sz w:val="24"/>
          <w:szCs w:val="24"/>
          <w:lang w:val="ro-RO"/>
        </w:rPr>
        <w:t xml:space="preserve"> v</w:t>
      </w:r>
      <w:r w:rsidR="005343FA" w:rsidRPr="00E821CD">
        <w:rPr>
          <w:rFonts w:ascii="Times New Roman" w:hAnsi="Times New Roman"/>
          <w:sz w:val="24"/>
          <w:szCs w:val="24"/>
          <w:lang w:val="ro-RO"/>
        </w:rPr>
        <w:t xml:space="preserve">a fi penalizata cu 1% pe zi de </w:t>
      </w:r>
      <w:proofErr w:type="spellStart"/>
      <w:r w:rsidR="005343FA" w:rsidRPr="00E821CD">
        <w:rPr>
          <w:rFonts w:ascii="Times New Roman" w:hAnsi="Times New Roman"/>
          <w:sz w:val="24"/>
          <w:szCs w:val="24"/>
          <w:lang w:val="ro-RO"/>
        </w:rPr>
        <w:t>î</w:t>
      </w:r>
      <w:r w:rsidRPr="00E821CD">
        <w:rPr>
          <w:rFonts w:ascii="Times New Roman" w:hAnsi="Times New Roman"/>
          <w:sz w:val="24"/>
          <w:szCs w:val="24"/>
          <w:lang w:val="ro-RO"/>
        </w:rPr>
        <w:t>nt</w:t>
      </w:r>
      <w:r w:rsidR="005343FA" w:rsidRPr="00E821CD">
        <w:rPr>
          <w:rFonts w:ascii="Times New Roman" w:hAnsi="Times New Roman"/>
          <w:sz w:val="24"/>
          <w:szCs w:val="24"/>
          <w:lang w:val="ro-RO"/>
        </w:rPr>
        <w:t>î</w:t>
      </w:r>
      <w:r w:rsidRPr="00E821CD">
        <w:rPr>
          <w:rFonts w:ascii="Times New Roman" w:hAnsi="Times New Roman"/>
          <w:sz w:val="24"/>
          <w:szCs w:val="24"/>
          <w:lang w:val="ro-RO"/>
        </w:rPr>
        <w:t>rz</w:t>
      </w:r>
      <w:r w:rsidR="005343FA" w:rsidRPr="00E821CD">
        <w:rPr>
          <w:rFonts w:ascii="Times New Roman" w:hAnsi="Times New Roman"/>
          <w:sz w:val="24"/>
          <w:szCs w:val="24"/>
          <w:lang w:val="ro-RO"/>
        </w:rPr>
        <w:t>i</w:t>
      </w:r>
      <w:r w:rsidRPr="00E821CD">
        <w:rPr>
          <w:rFonts w:ascii="Times New Roman" w:hAnsi="Times New Roman"/>
          <w:sz w:val="24"/>
          <w:szCs w:val="24"/>
          <w:lang w:val="ro-RO"/>
        </w:rPr>
        <w:t>ere</w:t>
      </w:r>
      <w:proofErr w:type="spellEnd"/>
      <w:r w:rsidRPr="00E821CD">
        <w:rPr>
          <w:rFonts w:ascii="Times New Roman" w:hAnsi="Times New Roman"/>
          <w:sz w:val="24"/>
          <w:szCs w:val="24"/>
          <w:lang w:val="ro-RO"/>
        </w:rPr>
        <w:t xml:space="preserve"> pentru fiecare </w:t>
      </w:r>
      <w:r w:rsidR="009934EF" w:rsidRPr="00E821CD">
        <w:rPr>
          <w:rFonts w:ascii="Times New Roman" w:hAnsi="Times New Roman"/>
          <w:sz w:val="24"/>
          <w:szCs w:val="24"/>
          <w:lang w:val="ro-RO"/>
        </w:rPr>
        <w:t>aplicație</w:t>
      </w:r>
      <w:r w:rsidRPr="00E821CD">
        <w:rPr>
          <w:rFonts w:ascii="Times New Roman" w:hAnsi="Times New Roman"/>
          <w:sz w:val="24"/>
          <w:szCs w:val="24"/>
          <w:lang w:val="ro-RO"/>
        </w:rPr>
        <w:t xml:space="preserve"> afectata.</w:t>
      </w:r>
    </w:p>
    <w:p w14:paraId="661C2541" w14:textId="77777777" w:rsidR="00AE5FF1" w:rsidRPr="00E821CD" w:rsidRDefault="00AE5FF1" w:rsidP="00406790">
      <w:pPr>
        <w:spacing w:after="0"/>
        <w:jc w:val="both"/>
        <w:rPr>
          <w:rFonts w:ascii="Times New Roman" w:hAnsi="Times New Roman"/>
          <w:b/>
          <w:bCs/>
          <w:sz w:val="24"/>
          <w:szCs w:val="24"/>
          <w:lang w:val="ro-RO"/>
        </w:rPr>
      </w:pPr>
    </w:p>
    <w:p w14:paraId="60CE0A53" w14:textId="77777777" w:rsidR="005A20BE" w:rsidRPr="00E821CD" w:rsidRDefault="005A20BE" w:rsidP="00406790">
      <w:pPr>
        <w:spacing w:after="0"/>
        <w:jc w:val="both"/>
        <w:rPr>
          <w:rFonts w:ascii="Times New Roman" w:hAnsi="Times New Roman"/>
          <w:b/>
          <w:bCs/>
          <w:sz w:val="24"/>
          <w:szCs w:val="24"/>
          <w:lang w:val="ro-RO"/>
        </w:rPr>
      </w:pPr>
    </w:p>
    <w:p w14:paraId="5B6EF894" w14:textId="77777777" w:rsidR="003278A3" w:rsidRPr="00E821CD" w:rsidRDefault="003278A3" w:rsidP="00406790">
      <w:pPr>
        <w:pStyle w:val="ListParagraph"/>
        <w:numPr>
          <w:ilvl w:val="0"/>
          <w:numId w:val="1"/>
        </w:numPr>
        <w:spacing w:line="276" w:lineRule="auto"/>
        <w:jc w:val="both"/>
        <w:rPr>
          <w:lang w:val="ro-RO"/>
        </w:rPr>
      </w:pPr>
      <w:r w:rsidRPr="00E821CD">
        <w:rPr>
          <w:b/>
          <w:lang w:val="ro-RO"/>
        </w:rPr>
        <w:t>Plata</w:t>
      </w:r>
    </w:p>
    <w:p w14:paraId="4B432B38" w14:textId="77777777" w:rsidR="0098488B" w:rsidRPr="00E821CD" w:rsidRDefault="0098488B" w:rsidP="00406790">
      <w:pPr>
        <w:spacing w:after="0"/>
        <w:jc w:val="both"/>
        <w:rPr>
          <w:rFonts w:ascii="Times New Roman" w:hAnsi="Times New Roman"/>
          <w:sz w:val="24"/>
          <w:szCs w:val="24"/>
          <w:lang w:val="ro-RO"/>
        </w:rPr>
      </w:pPr>
      <w:r w:rsidRPr="00E821CD">
        <w:rPr>
          <w:rFonts w:ascii="Times New Roman" w:hAnsi="Times New Roman"/>
          <w:sz w:val="24"/>
          <w:szCs w:val="24"/>
          <w:lang w:val="ro-RO"/>
        </w:rPr>
        <w:t>Plata se va realiza dup</w:t>
      </w:r>
      <w:r w:rsidR="00E027A5" w:rsidRPr="00E821CD">
        <w:rPr>
          <w:rFonts w:ascii="Times New Roman" w:hAnsi="Times New Roman"/>
          <w:sz w:val="24"/>
          <w:szCs w:val="24"/>
          <w:lang w:val="ro-RO"/>
        </w:rPr>
        <w:t>ă</w:t>
      </w:r>
      <w:r w:rsidRPr="00E821CD">
        <w:rPr>
          <w:rFonts w:ascii="Times New Roman" w:hAnsi="Times New Roman"/>
          <w:sz w:val="24"/>
          <w:szCs w:val="24"/>
          <w:lang w:val="ro-RO"/>
        </w:rPr>
        <w:t xml:space="preserve"> cum urmeaz</w:t>
      </w:r>
      <w:r w:rsidR="00E027A5" w:rsidRPr="00E821CD">
        <w:rPr>
          <w:rFonts w:ascii="Times New Roman" w:hAnsi="Times New Roman"/>
          <w:sz w:val="24"/>
          <w:szCs w:val="24"/>
          <w:lang w:val="ro-RO"/>
        </w:rPr>
        <w:t>ă</w:t>
      </w:r>
      <w:r w:rsidRPr="00E821CD">
        <w:rPr>
          <w:rFonts w:ascii="Times New Roman" w:hAnsi="Times New Roman"/>
          <w:sz w:val="24"/>
          <w:szCs w:val="24"/>
          <w:lang w:val="ro-RO"/>
        </w:rPr>
        <w:t>:</w:t>
      </w:r>
    </w:p>
    <w:p w14:paraId="6ADDDAEF" w14:textId="77777777" w:rsidR="00FB3BFD" w:rsidRPr="00E821CD" w:rsidRDefault="00FB3BFD" w:rsidP="004B1F1E">
      <w:pPr>
        <w:pStyle w:val="ListParagraph"/>
        <w:numPr>
          <w:ilvl w:val="1"/>
          <w:numId w:val="2"/>
        </w:numPr>
        <w:ind w:left="567"/>
        <w:jc w:val="both"/>
        <w:rPr>
          <w:lang w:val="ro-RO"/>
        </w:rPr>
      </w:pPr>
      <w:r w:rsidRPr="00E821CD">
        <w:rPr>
          <w:lang w:val="ro-RO"/>
        </w:rPr>
        <w:lastRenderedPageBreak/>
        <w:t>Prestatorului i se poate acorda</w:t>
      </w:r>
      <w:r w:rsidR="004B1F1E" w:rsidRPr="00E821CD">
        <w:rPr>
          <w:lang w:val="ro-RO"/>
        </w:rPr>
        <w:t xml:space="preserve"> la cerere</w:t>
      </w:r>
      <w:r w:rsidRPr="00E821CD">
        <w:rPr>
          <w:lang w:val="ro-RO"/>
        </w:rPr>
        <w:t xml:space="preserve"> un avans de maxim 20% din valoarea contractului, la semnare.</w:t>
      </w:r>
    </w:p>
    <w:p w14:paraId="5C24E9A0" w14:textId="77777777" w:rsidR="00B4606C" w:rsidRPr="00E821CD" w:rsidRDefault="00805D96" w:rsidP="004B1F1E">
      <w:pPr>
        <w:pStyle w:val="ListParagraph"/>
        <w:numPr>
          <w:ilvl w:val="1"/>
          <w:numId w:val="2"/>
        </w:numPr>
        <w:spacing w:line="276" w:lineRule="auto"/>
        <w:ind w:left="567"/>
        <w:jc w:val="both"/>
        <w:rPr>
          <w:lang w:val="ro-RO"/>
        </w:rPr>
      </w:pPr>
      <w:r w:rsidRPr="00E821CD">
        <w:rPr>
          <w:lang w:val="ro-RO"/>
        </w:rPr>
        <w:t xml:space="preserve">Vor fi facturate toate proiectele pentru care va fi realizata evaluarea ajutorului de stat. </w:t>
      </w:r>
      <w:r w:rsidR="00B4606C" w:rsidRPr="00E821CD">
        <w:rPr>
          <w:lang w:val="ro-RO"/>
        </w:rPr>
        <w:t>Plata finala</w:t>
      </w:r>
      <w:r w:rsidR="00BD08A3" w:rsidRPr="00E821CD">
        <w:rPr>
          <w:lang w:val="ro-RO"/>
        </w:rPr>
        <w:t xml:space="preserve"> </w:t>
      </w:r>
      <w:r w:rsidRPr="00E821CD">
        <w:rPr>
          <w:lang w:val="ro-RO"/>
        </w:rPr>
        <w:t xml:space="preserve">se va face la finalizarea </w:t>
      </w:r>
      <w:proofErr w:type="spellStart"/>
      <w:r w:rsidRPr="00E821CD">
        <w:rPr>
          <w:lang w:val="ro-RO"/>
        </w:rPr>
        <w:t>evaluarii</w:t>
      </w:r>
      <w:proofErr w:type="spellEnd"/>
      <w:r w:rsidRPr="00E821CD">
        <w:rPr>
          <w:lang w:val="ro-RO"/>
        </w:rPr>
        <w:t xml:space="preserve"> (pas 2), </w:t>
      </w:r>
      <w:proofErr w:type="spellStart"/>
      <w:r w:rsidRPr="00E821CD">
        <w:rPr>
          <w:lang w:val="ro-RO"/>
        </w:rPr>
        <w:t>dupa</w:t>
      </w:r>
      <w:proofErr w:type="spellEnd"/>
      <w:r w:rsidRPr="00E821CD">
        <w:rPr>
          <w:lang w:val="ro-RO"/>
        </w:rPr>
        <w:t xml:space="preserve"> aprobarea raportului</w:t>
      </w:r>
      <w:r w:rsidR="006375C2" w:rsidRPr="00E821CD">
        <w:rPr>
          <w:lang w:val="ro-RO"/>
        </w:rPr>
        <w:t xml:space="preserve"> de evaluare corespunzător apelului respectiv,</w:t>
      </w:r>
      <w:r w:rsidRPr="00E821CD">
        <w:rPr>
          <w:lang w:val="ro-RO"/>
        </w:rPr>
        <w:t xml:space="preserve"> de </w:t>
      </w:r>
      <w:proofErr w:type="spellStart"/>
      <w:r w:rsidRPr="00E821CD">
        <w:rPr>
          <w:lang w:val="ro-RO"/>
        </w:rPr>
        <w:t>catre</w:t>
      </w:r>
      <w:proofErr w:type="spellEnd"/>
      <w:r w:rsidRPr="00E821CD">
        <w:rPr>
          <w:lang w:val="ro-RO"/>
        </w:rPr>
        <w:t xml:space="preserve"> CM.  Managerul de contract va </w:t>
      </w:r>
      <w:proofErr w:type="spellStart"/>
      <w:r w:rsidRPr="00E821CD">
        <w:rPr>
          <w:lang w:val="ro-RO"/>
        </w:rPr>
        <w:t>inainta</w:t>
      </w:r>
      <w:proofErr w:type="spellEnd"/>
      <w:r w:rsidRPr="00E821CD">
        <w:rPr>
          <w:lang w:val="ro-RO"/>
        </w:rPr>
        <w:t xml:space="preserve"> prestatorului un raport care va </w:t>
      </w:r>
      <w:proofErr w:type="spellStart"/>
      <w:r w:rsidRPr="00E821CD">
        <w:rPr>
          <w:lang w:val="ro-RO"/>
        </w:rPr>
        <w:t>contine</w:t>
      </w:r>
      <w:proofErr w:type="spellEnd"/>
      <w:r w:rsidRPr="00E821CD">
        <w:rPr>
          <w:lang w:val="ro-RO"/>
        </w:rPr>
        <w:t xml:space="preserve"> o evidenta clara a termenelor acordate si respectate </w:t>
      </w:r>
      <w:r w:rsidR="002F1BA1" w:rsidRPr="00E821CD">
        <w:rPr>
          <w:lang w:val="ro-RO"/>
        </w:rPr>
        <w:t xml:space="preserve">pentru fiecare proiect alocat </w:t>
      </w:r>
      <w:r w:rsidRPr="00E821CD">
        <w:rPr>
          <w:lang w:val="ro-RO"/>
        </w:rPr>
        <w:t xml:space="preserve"> </w:t>
      </w:r>
      <w:r w:rsidR="002F1BA1" w:rsidRPr="00E821CD">
        <w:rPr>
          <w:lang w:val="ro-RO"/>
        </w:rPr>
        <w:t xml:space="preserve">eferent celor </w:t>
      </w:r>
      <w:r w:rsidR="009B0664" w:rsidRPr="00E821CD">
        <w:rPr>
          <w:lang w:val="ro-RO"/>
        </w:rPr>
        <w:t xml:space="preserve">2 </w:t>
      </w:r>
      <w:proofErr w:type="spellStart"/>
      <w:r w:rsidR="009B0664" w:rsidRPr="00E821CD">
        <w:rPr>
          <w:lang w:val="ro-RO"/>
        </w:rPr>
        <w:t>pasi</w:t>
      </w:r>
      <w:proofErr w:type="spellEnd"/>
      <w:r w:rsidR="009B0664" w:rsidRPr="00E821CD">
        <w:rPr>
          <w:lang w:val="ro-RO"/>
        </w:rPr>
        <w:t xml:space="preserve"> de evaluare, precum si </w:t>
      </w:r>
      <w:proofErr w:type="spellStart"/>
      <w:r w:rsidR="009B0664" w:rsidRPr="00E821CD">
        <w:rPr>
          <w:lang w:val="ro-RO"/>
        </w:rPr>
        <w:t>î</w:t>
      </w:r>
      <w:r w:rsidRPr="00E821CD">
        <w:rPr>
          <w:lang w:val="ro-RO"/>
        </w:rPr>
        <w:t>nt</w:t>
      </w:r>
      <w:r w:rsidR="009B0664" w:rsidRPr="00E821CD">
        <w:rPr>
          <w:lang w:val="ro-RO"/>
        </w:rPr>
        <w:t>î</w:t>
      </w:r>
      <w:r w:rsidRPr="00E821CD">
        <w:rPr>
          <w:lang w:val="ro-RO"/>
        </w:rPr>
        <w:t>rzi</w:t>
      </w:r>
      <w:r w:rsidR="009B0664" w:rsidRPr="00E821CD">
        <w:rPr>
          <w:lang w:val="ro-RO"/>
        </w:rPr>
        <w:t>erile</w:t>
      </w:r>
      <w:proofErr w:type="spellEnd"/>
      <w:r w:rsidR="009B0664" w:rsidRPr="00E821CD">
        <w:rPr>
          <w:lang w:val="ro-RO"/>
        </w:rPr>
        <w:t xml:space="preserve"> î</w:t>
      </w:r>
      <w:r w:rsidRPr="00E821CD">
        <w:rPr>
          <w:lang w:val="ro-RO"/>
        </w:rPr>
        <w:t>nregistrate. Autoritatea contractanta va compara datele furnizate cu propr</w:t>
      </w:r>
      <w:r w:rsidR="009B0664" w:rsidRPr="00E821CD">
        <w:rPr>
          <w:lang w:val="ro-RO"/>
        </w:rPr>
        <w:t xml:space="preserve">iile date referitoare la </w:t>
      </w:r>
      <w:proofErr w:type="spellStart"/>
      <w:r w:rsidR="009B0664" w:rsidRPr="00E821CD">
        <w:rPr>
          <w:lang w:val="ro-RO"/>
        </w:rPr>
        <w:t>incadr</w:t>
      </w:r>
      <w:r w:rsidRPr="00E821CD">
        <w:rPr>
          <w:lang w:val="ro-RO"/>
        </w:rPr>
        <w:t>area</w:t>
      </w:r>
      <w:proofErr w:type="spellEnd"/>
      <w:r w:rsidRPr="00E821CD">
        <w:rPr>
          <w:lang w:val="ro-RO"/>
        </w:rPr>
        <w:t xml:space="preserve"> in termene/calitatea </w:t>
      </w:r>
      <w:proofErr w:type="spellStart"/>
      <w:r w:rsidRPr="00E821CD">
        <w:rPr>
          <w:lang w:val="ro-RO"/>
        </w:rPr>
        <w:t>evaluarii</w:t>
      </w:r>
      <w:proofErr w:type="spellEnd"/>
      <w:r w:rsidRPr="00E821CD">
        <w:rPr>
          <w:lang w:val="ro-RO"/>
        </w:rPr>
        <w:t xml:space="preserve"> (in sensul celor descrise mai sus in prezentul document) si va face </w:t>
      </w:r>
      <w:proofErr w:type="spellStart"/>
      <w:r w:rsidRPr="00E821CD">
        <w:rPr>
          <w:lang w:val="ro-RO"/>
        </w:rPr>
        <w:t>observatii</w:t>
      </w:r>
      <w:proofErr w:type="spellEnd"/>
      <w:r w:rsidRPr="00E821CD">
        <w:rPr>
          <w:lang w:val="ro-RO"/>
        </w:rPr>
        <w:t xml:space="preserve">, daca este cazul la raportul emis de </w:t>
      </w:r>
      <w:proofErr w:type="spellStart"/>
      <w:r w:rsidRPr="00E821CD">
        <w:rPr>
          <w:lang w:val="ro-RO"/>
        </w:rPr>
        <w:t>catre</w:t>
      </w:r>
      <w:proofErr w:type="spellEnd"/>
      <w:r w:rsidRPr="00E821CD">
        <w:rPr>
          <w:lang w:val="ro-RO"/>
        </w:rPr>
        <w:t xml:space="preserve"> prestator. Factura</w:t>
      </w:r>
      <w:r w:rsidR="007418D9" w:rsidRPr="00E821CD">
        <w:rPr>
          <w:lang w:val="ro-RO"/>
        </w:rPr>
        <w:t>/facturile</w:t>
      </w:r>
      <w:r w:rsidRPr="00E821CD">
        <w:rPr>
          <w:lang w:val="ro-RO"/>
        </w:rPr>
        <w:t xml:space="preserve"> v</w:t>
      </w:r>
      <w:r w:rsidR="007418D9" w:rsidRPr="00E821CD">
        <w:rPr>
          <w:lang w:val="ro-RO"/>
        </w:rPr>
        <w:t>or fi emise</w:t>
      </w:r>
      <w:r w:rsidRPr="00E821CD">
        <w:rPr>
          <w:lang w:val="ro-RO"/>
        </w:rPr>
        <w:t xml:space="preserve"> </w:t>
      </w:r>
      <w:proofErr w:type="spellStart"/>
      <w:r w:rsidRPr="00E821CD">
        <w:rPr>
          <w:lang w:val="ro-RO"/>
        </w:rPr>
        <w:t>dupa</w:t>
      </w:r>
      <w:proofErr w:type="spellEnd"/>
      <w:r w:rsidRPr="00E821CD">
        <w:rPr>
          <w:lang w:val="ro-RO"/>
        </w:rPr>
        <w:t xml:space="preserve"> </w:t>
      </w:r>
      <w:r w:rsidRPr="00F6270A">
        <w:rPr>
          <w:lang w:val="ro-RO"/>
        </w:rPr>
        <w:t xml:space="preserve">aplicarea </w:t>
      </w:r>
      <w:proofErr w:type="spellStart"/>
      <w:r w:rsidRPr="00F6270A">
        <w:rPr>
          <w:lang w:val="ro-RO"/>
        </w:rPr>
        <w:t>penalitatilor</w:t>
      </w:r>
      <w:proofErr w:type="spellEnd"/>
      <w:r w:rsidRPr="00F6270A">
        <w:rPr>
          <w:lang w:val="ro-RO"/>
        </w:rPr>
        <w:t xml:space="preserve"> de </w:t>
      </w:r>
      <w:proofErr w:type="spellStart"/>
      <w:r w:rsidR="009B0664" w:rsidRPr="00F6270A">
        <w:rPr>
          <w:lang w:val="ro-RO"/>
        </w:rPr>
        <w:t>întîrziere</w:t>
      </w:r>
      <w:proofErr w:type="spellEnd"/>
      <w:r w:rsidRPr="00E821CD">
        <w:rPr>
          <w:lang w:val="ro-RO"/>
        </w:rPr>
        <w:t xml:space="preserve"> constatate de </w:t>
      </w:r>
      <w:proofErr w:type="spellStart"/>
      <w:r w:rsidRPr="00E821CD">
        <w:rPr>
          <w:lang w:val="ro-RO"/>
        </w:rPr>
        <w:t>catre</w:t>
      </w:r>
      <w:proofErr w:type="spellEnd"/>
      <w:r w:rsidRPr="00E821CD">
        <w:rPr>
          <w:lang w:val="ro-RO"/>
        </w:rPr>
        <w:t xml:space="preserve"> </w:t>
      </w:r>
      <w:r w:rsidR="009B0664" w:rsidRPr="00E821CD">
        <w:rPr>
          <w:lang w:val="ro-RO"/>
        </w:rPr>
        <w:t>autoritatea</w:t>
      </w:r>
      <w:r w:rsidRPr="00E821CD">
        <w:rPr>
          <w:lang w:val="ro-RO"/>
        </w:rPr>
        <w:t xml:space="preserve"> contractanta</w:t>
      </w:r>
      <w:r w:rsidR="00EE4466" w:rsidRPr="00E821CD">
        <w:rPr>
          <w:lang w:val="ro-RO"/>
        </w:rPr>
        <w:t>.</w:t>
      </w:r>
      <w:r w:rsidR="002F1BA1" w:rsidRPr="00E821CD">
        <w:rPr>
          <w:lang w:val="ro-RO"/>
        </w:rPr>
        <w:t xml:space="preserve"> </w:t>
      </w:r>
    </w:p>
    <w:p w14:paraId="0F23810F" w14:textId="4AA65CBA" w:rsidR="0098488B" w:rsidRPr="00E821CD" w:rsidRDefault="00805D96" w:rsidP="004B1F1E">
      <w:pPr>
        <w:pStyle w:val="ListParagraph"/>
        <w:numPr>
          <w:ilvl w:val="1"/>
          <w:numId w:val="2"/>
        </w:numPr>
        <w:spacing w:line="276" w:lineRule="auto"/>
        <w:ind w:left="567"/>
        <w:jc w:val="both"/>
        <w:rPr>
          <w:lang w:val="ro-RO"/>
        </w:rPr>
      </w:pPr>
      <w:r w:rsidRPr="00E821CD">
        <w:rPr>
          <w:b/>
          <w:lang w:val="ro-RO"/>
        </w:rPr>
        <w:t>Proiectele care</w:t>
      </w:r>
      <w:r w:rsidR="00934B14" w:rsidRPr="00E821CD">
        <w:rPr>
          <w:b/>
          <w:lang w:val="ro-RO"/>
        </w:rPr>
        <w:t xml:space="preserve">, in cazul </w:t>
      </w:r>
      <w:proofErr w:type="spellStart"/>
      <w:r w:rsidR="00934B14" w:rsidRPr="00E821CD">
        <w:rPr>
          <w:b/>
          <w:lang w:val="ro-RO"/>
        </w:rPr>
        <w:t>acceptarii</w:t>
      </w:r>
      <w:proofErr w:type="spellEnd"/>
      <w:r w:rsidR="00934B14" w:rsidRPr="00E821CD">
        <w:rPr>
          <w:b/>
          <w:lang w:val="ro-RO"/>
        </w:rPr>
        <w:t xml:space="preserve"> </w:t>
      </w:r>
      <w:proofErr w:type="spellStart"/>
      <w:r w:rsidR="00934B14" w:rsidRPr="00E821CD">
        <w:rPr>
          <w:b/>
          <w:lang w:val="ro-RO"/>
        </w:rPr>
        <w:t>contestatiilor</w:t>
      </w:r>
      <w:proofErr w:type="spellEnd"/>
      <w:r w:rsidR="00934B14" w:rsidRPr="00E821CD">
        <w:rPr>
          <w:b/>
          <w:lang w:val="ro-RO"/>
        </w:rPr>
        <w:t xml:space="preserve"> de </w:t>
      </w:r>
      <w:proofErr w:type="spellStart"/>
      <w:r w:rsidR="00934B14" w:rsidRPr="00E821CD">
        <w:rPr>
          <w:b/>
          <w:lang w:val="ro-RO"/>
        </w:rPr>
        <w:t>catre</w:t>
      </w:r>
      <w:proofErr w:type="spellEnd"/>
      <w:r w:rsidR="00934B14" w:rsidRPr="00E821CD">
        <w:rPr>
          <w:b/>
          <w:lang w:val="ro-RO"/>
        </w:rPr>
        <w:t xml:space="preserve"> CS</w:t>
      </w:r>
      <w:r w:rsidRPr="00E821CD">
        <w:rPr>
          <w:b/>
          <w:lang w:val="ro-RO"/>
        </w:rPr>
        <w:t xml:space="preserve"> vor fi transmise spre reevaluare</w:t>
      </w:r>
      <w:r w:rsidR="00934B14" w:rsidRPr="00E821CD">
        <w:rPr>
          <w:b/>
          <w:lang w:val="ro-RO"/>
        </w:rPr>
        <w:t xml:space="preserve"> de </w:t>
      </w:r>
      <w:proofErr w:type="spellStart"/>
      <w:r w:rsidR="00934B14" w:rsidRPr="00E821CD">
        <w:rPr>
          <w:b/>
          <w:lang w:val="ro-RO"/>
        </w:rPr>
        <w:t>catre</w:t>
      </w:r>
      <w:proofErr w:type="spellEnd"/>
      <w:r w:rsidR="00934B14" w:rsidRPr="00E821CD">
        <w:rPr>
          <w:b/>
          <w:lang w:val="ro-RO"/>
        </w:rPr>
        <w:t xml:space="preserve"> asesorii externi,</w:t>
      </w:r>
      <w:r w:rsidRPr="00E821CD">
        <w:rPr>
          <w:b/>
          <w:lang w:val="ro-RO"/>
        </w:rPr>
        <w:t xml:space="preserve"> vor fi face obiectul unui act </w:t>
      </w:r>
      <w:proofErr w:type="spellStart"/>
      <w:r w:rsidRPr="00E821CD">
        <w:rPr>
          <w:b/>
          <w:lang w:val="ro-RO"/>
        </w:rPr>
        <w:t>aditional</w:t>
      </w:r>
      <w:proofErr w:type="spellEnd"/>
      <w:r w:rsidRPr="00E821CD">
        <w:rPr>
          <w:b/>
          <w:lang w:val="ro-RO"/>
        </w:rPr>
        <w:t xml:space="preserve"> la </w:t>
      </w:r>
      <w:r w:rsidR="00985F88" w:rsidRPr="00E821CD">
        <w:rPr>
          <w:b/>
          <w:lang w:val="ro-RO"/>
        </w:rPr>
        <w:t xml:space="preserve">contractul de </w:t>
      </w:r>
      <w:proofErr w:type="spellStart"/>
      <w:r w:rsidR="00985F88" w:rsidRPr="00E821CD">
        <w:rPr>
          <w:b/>
          <w:lang w:val="ro-RO"/>
        </w:rPr>
        <w:t>prestari</w:t>
      </w:r>
      <w:proofErr w:type="spellEnd"/>
      <w:r w:rsidR="00985F88" w:rsidRPr="00E821CD">
        <w:rPr>
          <w:b/>
          <w:lang w:val="ro-RO"/>
        </w:rPr>
        <w:t xml:space="preserve"> servicii </w:t>
      </w:r>
      <w:r w:rsidRPr="00E821CD">
        <w:rPr>
          <w:b/>
          <w:lang w:val="ro-RO"/>
        </w:rPr>
        <w:t xml:space="preserve">si vor fi facturate la </w:t>
      </w:r>
      <w:proofErr w:type="spellStart"/>
      <w:r w:rsidRPr="00E821CD">
        <w:rPr>
          <w:b/>
          <w:lang w:val="ro-RO"/>
        </w:rPr>
        <w:t>pretul</w:t>
      </w:r>
      <w:proofErr w:type="spellEnd"/>
      <w:r w:rsidRPr="00E821CD">
        <w:rPr>
          <w:b/>
          <w:lang w:val="ro-RO"/>
        </w:rPr>
        <w:t xml:space="preserve"> ofertat pentru evaluarea unui proiect.</w:t>
      </w:r>
    </w:p>
    <w:p w14:paraId="601ADF6F" w14:textId="77777777" w:rsidR="00B35748" w:rsidRPr="00E821CD" w:rsidRDefault="00B35748" w:rsidP="00406790">
      <w:pPr>
        <w:shd w:val="clear" w:color="auto" w:fill="FFFFFF" w:themeFill="background1"/>
        <w:spacing w:after="0"/>
        <w:jc w:val="both"/>
        <w:rPr>
          <w:rFonts w:ascii="Times New Roman" w:hAnsi="Times New Roman"/>
          <w:b/>
          <w:sz w:val="24"/>
          <w:szCs w:val="24"/>
          <w:lang w:val="ro-RO"/>
        </w:rPr>
      </w:pPr>
    </w:p>
    <w:p w14:paraId="01FA8E01" w14:textId="77777777" w:rsidR="001B1CC8" w:rsidRPr="00E821CD" w:rsidRDefault="00805D96" w:rsidP="00406790">
      <w:pPr>
        <w:pStyle w:val="ListParagraph"/>
        <w:numPr>
          <w:ilvl w:val="0"/>
          <w:numId w:val="1"/>
        </w:numPr>
        <w:spacing w:line="276" w:lineRule="auto"/>
        <w:contextualSpacing/>
        <w:jc w:val="both"/>
        <w:rPr>
          <w:b/>
          <w:bCs/>
          <w:lang w:val="ro-RO"/>
        </w:rPr>
      </w:pPr>
      <w:proofErr w:type="spellStart"/>
      <w:r w:rsidRPr="00E821CD">
        <w:rPr>
          <w:b/>
          <w:bCs/>
          <w:lang w:val="ro-RO"/>
        </w:rPr>
        <w:t>Criterul</w:t>
      </w:r>
      <w:proofErr w:type="spellEnd"/>
      <w:r w:rsidRPr="00E821CD">
        <w:rPr>
          <w:b/>
          <w:bCs/>
          <w:lang w:val="ro-RO"/>
        </w:rPr>
        <w:t xml:space="preserve"> de evaluare a ofertelor este PRETUL CEL MAI SCAZUT OFERTAT PENTRU EVALUAREA UNEI CERERI DE FINANTARE</w:t>
      </w:r>
      <w:r w:rsidR="0061143C" w:rsidRPr="00E821CD">
        <w:rPr>
          <w:b/>
          <w:bCs/>
          <w:lang w:val="ro-RO"/>
        </w:rPr>
        <w:t>, respect</w:t>
      </w:r>
      <w:r w:rsidR="00B45E15" w:rsidRPr="00E821CD">
        <w:rPr>
          <w:b/>
          <w:bCs/>
          <w:lang w:val="ro-RO"/>
        </w:rPr>
        <w:t>â</w:t>
      </w:r>
      <w:r w:rsidR="0061143C" w:rsidRPr="00E821CD">
        <w:rPr>
          <w:b/>
          <w:bCs/>
          <w:lang w:val="ro-RO"/>
        </w:rPr>
        <w:t>nd in totali</w:t>
      </w:r>
      <w:r w:rsidR="00B45E15" w:rsidRPr="00E821CD">
        <w:rPr>
          <w:b/>
          <w:bCs/>
          <w:lang w:val="ro-RO"/>
        </w:rPr>
        <w:t>t</w:t>
      </w:r>
      <w:r w:rsidR="0061143C" w:rsidRPr="00E821CD">
        <w:rPr>
          <w:b/>
          <w:bCs/>
          <w:lang w:val="ro-RO"/>
        </w:rPr>
        <w:t xml:space="preserve">ate </w:t>
      </w:r>
      <w:proofErr w:type="spellStart"/>
      <w:r w:rsidR="0061143C" w:rsidRPr="00E821CD">
        <w:rPr>
          <w:b/>
          <w:bCs/>
          <w:lang w:val="ro-RO"/>
        </w:rPr>
        <w:t>conditiile</w:t>
      </w:r>
      <w:proofErr w:type="spellEnd"/>
      <w:r w:rsidR="0061143C" w:rsidRPr="00E821CD">
        <w:rPr>
          <w:b/>
          <w:bCs/>
          <w:lang w:val="ro-RO"/>
        </w:rPr>
        <w:t xml:space="preserve"> expuse in prezentul document.</w:t>
      </w:r>
    </w:p>
    <w:p w14:paraId="04266654" w14:textId="77777777" w:rsidR="0061143C" w:rsidRPr="00E821CD" w:rsidRDefault="0061143C" w:rsidP="00406790">
      <w:pPr>
        <w:spacing w:after="0"/>
        <w:jc w:val="both"/>
        <w:rPr>
          <w:rFonts w:ascii="Times New Roman" w:hAnsi="Times New Roman"/>
          <w:b/>
          <w:bCs/>
          <w:sz w:val="24"/>
          <w:szCs w:val="24"/>
          <w:lang w:val="ro-RO"/>
        </w:rPr>
      </w:pPr>
    </w:p>
    <w:p w14:paraId="50304D34" w14:textId="77777777" w:rsidR="0061143C" w:rsidRPr="00E821CD" w:rsidRDefault="0061143C" w:rsidP="00406790">
      <w:pPr>
        <w:pStyle w:val="ListParagraph"/>
        <w:numPr>
          <w:ilvl w:val="0"/>
          <w:numId w:val="1"/>
        </w:numPr>
        <w:spacing w:line="276" w:lineRule="auto"/>
        <w:jc w:val="both"/>
        <w:rPr>
          <w:b/>
          <w:bCs/>
          <w:lang w:val="ro-RO"/>
        </w:rPr>
      </w:pPr>
      <w:r w:rsidRPr="00E821CD">
        <w:rPr>
          <w:b/>
          <w:bCs/>
          <w:lang w:val="ro-RO"/>
        </w:rPr>
        <w:t>Modalitatea de depunere a ofertelor</w:t>
      </w:r>
    </w:p>
    <w:p w14:paraId="680EA68F" w14:textId="77777777" w:rsidR="0061143C" w:rsidRPr="00E821CD" w:rsidRDefault="0061143C" w:rsidP="00406790">
      <w:pPr>
        <w:spacing w:after="0"/>
        <w:jc w:val="both"/>
        <w:rPr>
          <w:rFonts w:ascii="Times New Roman" w:hAnsi="Times New Roman"/>
          <w:b/>
          <w:bCs/>
          <w:sz w:val="24"/>
          <w:szCs w:val="24"/>
          <w:lang w:val="ro-RO"/>
        </w:rPr>
      </w:pPr>
    </w:p>
    <w:p w14:paraId="1518B556" w14:textId="77777777" w:rsidR="005D1BB9" w:rsidRPr="00E821CD" w:rsidRDefault="00D268FD" w:rsidP="00406790">
      <w:pPr>
        <w:pStyle w:val="ListParagraph"/>
        <w:numPr>
          <w:ilvl w:val="1"/>
          <w:numId w:val="1"/>
        </w:numPr>
        <w:spacing w:line="276" w:lineRule="auto"/>
        <w:contextualSpacing/>
        <w:jc w:val="both"/>
        <w:rPr>
          <w:b/>
          <w:spacing w:val="-3"/>
          <w:lang w:val="ro-RO"/>
        </w:rPr>
      </w:pPr>
      <w:r w:rsidRPr="00E821CD">
        <w:rPr>
          <w:b/>
          <w:spacing w:val="-3"/>
          <w:lang w:val="ro-RO"/>
        </w:rPr>
        <w:t>Oferta tehnică</w:t>
      </w:r>
      <w:r w:rsidR="005D1BB9" w:rsidRPr="00E821CD">
        <w:rPr>
          <w:b/>
          <w:spacing w:val="-3"/>
          <w:lang w:val="ro-RO"/>
        </w:rPr>
        <w:t xml:space="preserve"> </w:t>
      </w:r>
    </w:p>
    <w:p w14:paraId="6FF1619B" w14:textId="77777777" w:rsidR="005D1BB9" w:rsidRPr="00E821CD" w:rsidRDefault="005D1BB9" w:rsidP="00406790">
      <w:pPr>
        <w:spacing w:after="0"/>
        <w:jc w:val="both"/>
        <w:rPr>
          <w:rFonts w:ascii="Times New Roman" w:hAnsi="Times New Roman"/>
          <w:b/>
          <w:bCs/>
          <w:snapToGrid w:val="0"/>
          <w:sz w:val="24"/>
          <w:szCs w:val="24"/>
          <w:lang w:val="ro-RO"/>
        </w:rPr>
      </w:pPr>
      <w:r w:rsidRPr="00E821CD">
        <w:rPr>
          <w:rFonts w:ascii="Times New Roman" w:hAnsi="Times New Roman"/>
          <w:b/>
          <w:bCs/>
          <w:snapToGrid w:val="0"/>
          <w:sz w:val="24"/>
          <w:szCs w:val="24"/>
          <w:lang w:val="ro-RO"/>
        </w:rPr>
        <w:t xml:space="preserve">In baza art. 137 alin.3, litera a) din HG 395/2016, orice oferta care „nu satisface în mod </w:t>
      </w:r>
      <w:proofErr w:type="spellStart"/>
      <w:r w:rsidRPr="00E821CD">
        <w:rPr>
          <w:rFonts w:ascii="Times New Roman" w:hAnsi="Times New Roman"/>
          <w:b/>
          <w:bCs/>
          <w:snapToGrid w:val="0"/>
          <w:sz w:val="24"/>
          <w:szCs w:val="24"/>
          <w:lang w:val="ro-RO"/>
        </w:rPr>
        <w:t>corespunzator</w:t>
      </w:r>
      <w:proofErr w:type="spellEnd"/>
      <w:r w:rsidRPr="00E821CD">
        <w:rPr>
          <w:rFonts w:ascii="Times New Roman" w:hAnsi="Times New Roman"/>
          <w:b/>
          <w:bCs/>
          <w:snapToGrid w:val="0"/>
          <w:sz w:val="24"/>
          <w:szCs w:val="24"/>
          <w:lang w:val="ro-RO"/>
        </w:rPr>
        <w:t xml:space="preserve"> </w:t>
      </w:r>
      <w:proofErr w:type="spellStart"/>
      <w:r w:rsidRPr="00E821CD">
        <w:rPr>
          <w:rFonts w:ascii="Times New Roman" w:hAnsi="Times New Roman"/>
          <w:b/>
          <w:bCs/>
          <w:snapToGrid w:val="0"/>
          <w:sz w:val="24"/>
          <w:szCs w:val="24"/>
          <w:lang w:val="ro-RO"/>
        </w:rPr>
        <w:t>cerintele</w:t>
      </w:r>
      <w:proofErr w:type="spellEnd"/>
      <w:r w:rsidRPr="00E821CD">
        <w:rPr>
          <w:rFonts w:ascii="Times New Roman" w:hAnsi="Times New Roman"/>
          <w:b/>
          <w:bCs/>
          <w:snapToGrid w:val="0"/>
          <w:sz w:val="24"/>
          <w:szCs w:val="24"/>
          <w:lang w:val="ro-RO"/>
        </w:rPr>
        <w:t xml:space="preserve"> caietului de sarcini” va fi declarata neconforma. Orice oferta de baza prezentata, care se abate de la prevederile Caietului de sarcini, va fi luata în considerare, dar numai în </w:t>
      </w:r>
      <w:proofErr w:type="spellStart"/>
      <w:r w:rsidRPr="00E821CD">
        <w:rPr>
          <w:rFonts w:ascii="Times New Roman" w:hAnsi="Times New Roman"/>
          <w:b/>
          <w:bCs/>
          <w:snapToGrid w:val="0"/>
          <w:sz w:val="24"/>
          <w:szCs w:val="24"/>
          <w:lang w:val="ro-RO"/>
        </w:rPr>
        <w:t>masura</w:t>
      </w:r>
      <w:proofErr w:type="spellEnd"/>
      <w:r w:rsidRPr="00E821CD">
        <w:rPr>
          <w:rFonts w:ascii="Times New Roman" w:hAnsi="Times New Roman"/>
          <w:b/>
          <w:bCs/>
          <w:snapToGrid w:val="0"/>
          <w:sz w:val="24"/>
          <w:szCs w:val="24"/>
          <w:lang w:val="ro-RO"/>
        </w:rPr>
        <w:t xml:space="preserve"> în care propunerea tehnica presupune asigurarea unui nivel calitativ superior </w:t>
      </w:r>
      <w:proofErr w:type="spellStart"/>
      <w:r w:rsidRPr="00E821CD">
        <w:rPr>
          <w:rFonts w:ascii="Times New Roman" w:hAnsi="Times New Roman"/>
          <w:b/>
          <w:bCs/>
          <w:snapToGrid w:val="0"/>
          <w:sz w:val="24"/>
          <w:szCs w:val="24"/>
          <w:lang w:val="ro-RO"/>
        </w:rPr>
        <w:t>cerintelor</w:t>
      </w:r>
      <w:proofErr w:type="spellEnd"/>
      <w:r w:rsidRPr="00E821CD">
        <w:rPr>
          <w:rFonts w:ascii="Times New Roman" w:hAnsi="Times New Roman"/>
          <w:b/>
          <w:bCs/>
          <w:snapToGrid w:val="0"/>
          <w:sz w:val="24"/>
          <w:szCs w:val="24"/>
          <w:lang w:val="ro-RO"/>
        </w:rPr>
        <w:t xml:space="preserve"> solicitate prin caietul de sarcini (pentru toate serviciile solicitate).</w:t>
      </w:r>
    </w:p>
    <w:p w14:paraId="1A3A6E72" w14:textId="77777777" w:rsidR="005D1BB9" w:rsidRPr="00E821CD" w:rsidRDefault="005D1BB9" w:rsidP="00406790">
      <w:pPr>
        <w:spacing w:after="0"/>
        <w:jc w:val="both"/>
        <w:rPr>
          <w:rFonts w:ascii="Times New Roman" w:hAnsi="Times New Roman"/>
          <w:b/>
          <w:sz w:val="24"/>
          <w:szCs w:val="24"/>
          <w:lang w:val="ro-RO"/>
        </w:rPr>
      </w:pPr>
    </w:p>
    <w:p w14:paraId="4EABDE0F" w14:textId="77777777" w:rsidR="005D1BB9" w:rsidRPr="00E821CD" w:rsidRDefault="005D1BB9" w:rsidP="00406790">
      <w:pPr>
        <w:spacing w:after="0"/>
        <w:jc w:val="both"/>
        <w:rPr>
          <w:rFonts w:ascii="Times New Roman" w:hAnsi="Times New Roman"/>
          <w:bCs/>
          <w:sz w:val="24"/>
          <w:szCs w:val="24"/>
          <w:lang w:val="ro-RO"/>
        </w:rPr>
      </w:pPr>
      <w:r w:rsidRPr="00E821CD">
        <w:rPr>
          <w:rFonts w:ascii="Times New Roman" w:hAnsi="Times New Roman"/>
          <w:bCs/>
          <w:sz w:val="24"/>
          <w:szCs w:val="24"/>
          <w:lang w:val="ro-RO"/>
        </w:rPr>
        <w:t>Ofertantul va prezenta următoarele documente, ca parte a propunerii tehnice:</w:t>
      </w:r>
    </w:p>
    <w:p w14:paraId="3272CCB4" w14:textId="1694A292" w:rsidR="005D1BB9" w:rsidRPr="00E821CD" w:rsidRDefault="005D1BB9" w:rsidP="00406790">
      <w:pPr>
        <w:numPr>
          <w:ilvl w:val="0"/>
          <w:numId w:val="8"/>
        </w:numPr>
        <w:spacing w:after="0"/>
        <w:jc w:val="both"/>
        <w:rPr>
          <w:rFonts w:ascii="Times New Roman" w:hAnsi="Times New Roman"/>
          <w:bCs/>
          <w:sz w:val="24"/>
          <w:szCs w:val="24"/>
          <w:lang w:val="ro-RO"/>
        </w:rPr>
      </w:pPr>
      <w:r w:rsidRPr="00E821CD">
        <w:rPr>
          <w:rFonts w:ascii="Times New Roman" w:hAnsi="Times New Roman"/>
          <w:bCs/>
          <w:sz w:val="24"/>
          <w:szCs w:val="24"/>
          <w:lang w:val="ro-RO"/>
        </w:rPr>
        <w:t>Se va prezenta o declarație pe proprie răspundere în sensul ca se vor respecta condițiile de mediu, social</w:t>
      </w:r>
      <w:r w:rsidR="009F7D26" w:rsidRPr="00E821CD">
        <w:rPr>
          <w:rFonts w:ascii="Times New Roman" w:hAnsi="Times New Roman"/>
          <w:bCs/>
          <w:sz w:val="24"/>
          <w:szCs w:val="24"/>
          <w:lang w:val="ro-RO"/>
        </w:rPr>
        <w:t>e</w:t>
      </w:r>
      <w:r w:rsidRPr="00E821CD">
        <w:rPr>
          <w:rFonts w:ascii="Times New Roman" w:hAnsi="Times New Roman"/>
          <w:bCs/>
          <w:sz w:val="24"/>
          <w:szCs w:val="24"/>
          <w:lang w:val="ro-RO"/>
        </w:rPr>
        <w:t xml:space="preserve"> și cu privire la relațiile de muncă pe toată durata </w:t>
      </w:r>
      <w:r w:rsidR="0061143C" w:rsidRPr="00E821CD">
        <w:rPr>
          <w:rFonts w:ascii="Times New Roman" w:hAnsi="Times New Roman"/>
          <w:bCs/>
          <w:sz w:val="24"/>
          <w:szCs w:val="24"/>
          <w:lang w:val="ro-RO"/>
        </w:rPr>
        <w:t xml:space="preserve">contractului de </w:t>
      </w:r>
      <w:proofErr w:type="spellStart"/>
      <w:r w:rsidR="0061143C" w:rsidRPr="00E821CD">
        <w:rPr>
          <w:rFonts w:ascii="Times New Roman" w:hAnsi="Times New Roman"/>
          <w:bCs/>
          <w:sz w:val="24"/>
          <w:szCs w:val="24"/>
          <w:lang w:val="ro-RO"/>
        </w:rPr>
        <w:t>prestari</w:t>
      </w:r>
      <w:proofErr w:type="spellEnd"/>
      <w:r w:rsidR="0061143C" w:rsidRPr="00E821CD">
        <w:rPr>
          <w:rFonts w:ascii="Times New Roman" w:hAnsi="Times New Roman"/>
          <w:bCs/>
          <w:sz w:val="24"/>
          <w:szCs w:val="24"/>
          <w:lang w:val="ro-RO"/>
        </w:rPr>
        <w:t xml:space="preserve"> servicii</w:t>
      </w:r>
      <w:r w:rsidR="00541A39" w:rsidRPr="00E821CD">
        <w:rPr>
          <w:rFonts w:ascii="Times New Roman" w:hAnsi="Times New Roman"/>
          <w:bCs/>
          <w:sz w:val="24"/>
          <w:szCs w:val="24"/>
          <w:lang w:val="ro-RO"/>
        </w:rPr>
        <w:t xml:space="preserve"> </w:t>
      </w:r>
      <w:r w:rsidR="00985F88" w:rsidRPr="00E821CD">
        <w:rPr>
          <w:rFonts w:ascii="Times New Roman" w:hAnsi="Times New Roman"/>
          <w:b/>
          <w:bCs/>
          <w:sz w:val="24"/>
          <w:szCs w:val="24"/>
          <w:lang w:val="ro-RO"/>
        </w:rPr>
        <w:t>(</w:t>
      </w:r>
      <w:r w:rsidR="00541A39" w:rsidRPr="00E821CD">
        <w:rPr>
          <w:rFonts w:ascii="Times New Roman" w:hAnsi="Times New Roman"/>
          <w:b/>
          <w:bCs/>
          <w:sz w:val="24"/>
          <w:szCs w:val="24"/>
          <w:lang w:val="ro-RO"/>
        </w:rPr>
        <w:t>Formular nr. 1)</w:t>
      </w:r>
      <w:r w:rsidRPr="00E821CD">
        <w:rPr>
          <w:rFonts w:ascii="Times New Roman" w:hAnsi="Times New Roman"/>
          <w:bCs/>
          <w:sz w:val="24"/>
          <w:szCs w:val="24"/>
          <w:lang w:val="ro-RO"/>
        </w:rPr>
        <w:t xml:space="preserve">; Informații detaliate privind </w:t>
      </w:r>
      <w:proofErr w:type="spellStart"/>
      <w:r w:rsidRPr="00E821CD">
        <w:rPr>
          <w:rFonts w:ascii="Times New Roman" w:hAnsi="Times New Roman"/>
          <w:bCs/>
          <w:sz w:val="24"/>
          <w:szCs w:val="24"/>
          <w:lang w:val="ro-RO"/>
        </w:rPr>
        <w:t>reglementarile</w:t>
      </w:r>
      <w:proofErr w:type="spellEnd"/>
      <w:r w:rsidRPr="00E821CD">
        <w:rPr>
          <w:rFonts w:ascii="Times New Roman" w:hAnsi="Times New Roman"/>
          <w:bCs/>
          <w:sz w:val="24"/>
          <w:szCs w:val="24"/>
          <w:lang w:val="ro-RO"/>
        </w:rPr>
        <w:t xml:space="preserve"> care sunt în vigoare la nivel național și se referă la condițiile de muncă și protecția muncii, securității și sănătății în muncă, se pot obține de la Inspecția Muncii sau de pe site-ul: http://www.inspectmun.ro/legislatie/legislatie.html. În cazul unei asocieri, această declarație va fi prezentată în numele asocierii de către asociatul desemnat lider. Informații privind </w:t>
      </w:r>
      <w:proofErr w:type="spellStart"/>
      <w:r w:rsidRPr="00E821CD">
        <w:rPr>
          <w:rFonts w:ascii="Times New Roman" w:hAnsi="Times New Roman"/>
          <w:bCs/>
          <w:sz w:val="24"/>
          <w:szCs w:val="24"/>
          <w:lang w:val="ro-RO"/>
        </w:rPr>
        <w:t>reglementarile</w:t>
      </w:r>
      <w:proofErr w:type="spellEnd"/>
      <w:r w:rsidRPr="00E821CD">
        <w:rPr>
          <w:rFonts w:ascii="Times New Roman" w:hAnsi="Times New Roman"/>
          <w:bCs/>
          <w:sz w:val="24"/>
          <w:szCs w:val="24"/>
          <w:lang w:val="ro-RO"/>
        </w:rPr>
        <w:t xml:space="preserve"> care sunt în vigoare la nivel național și se referă la condițiile de mediu, se pot obține de la Agenția Națională pentru Protecția Mediului sau de pe site-ul: </w:t>
      </w:r>
      <w:hyperlink r:id="rId9" w:history="1">
        <w:r w:rsidRPr="00E821CD">
          <w:rPr>
            <w:rStyle w:val="Hyperlink"/>
            <w:rFonts w:ascii="Times New Roman" w:hAnsi="Times New Roman"/>
            <w:bCs/>
            <w:sz w:val="24"/>
            <w:szCs w:val="24"/>
            <w:lang w:val="ro-RO"/>
          </w:rPr>
          <w:t>http://www.anpm.ro/web/guest/legislatie</w:t>
        </w:r>
      </w:hyperlink>
      <w:r w:rsidRPr="00E821CD">
        <w:rPr>
          <w:rFonts w:ascii="Times New Roman" w:hAnsi="Times New Roman"/>
          <w:bCs/>
          <w:sz w:val="24"/>
          <w:szCs w:val="24"/>
          <w:lang w:val="ro-RO"/>
        </w:rPr>
        <w:t>.</w:t>
      </w:r>
    </w:p>
    <w:p w14:paraId="7923D467" w14:textId="77777777" w:rsidR="005D1BB9" w:rsidRPr="00E821CD" w:rsidRDefault="005D1BB9" w:rsidP="00406790">
      <w:pPr>
        <w:numPr>
          <w:ilvl w:val="0"/>
          <w:numId w:val="8"/>
        </w:numPr>
        <w:spacing w:after="0"/>
        <w:jc w:val="both"/>
        <w:rPr>
          <w:rFonts w:ascii="Times New Roman" w:hAnsi="Times New Roman"/>
          <w:bCs/>
          <w:sz w:val="24"/>
          <w:szCs w:val="24"/>
          <w:lang w:val="ro-RO"/>
        </w:rPr>
      </w:pPr>
      <w:proofErr w:type="spellStart"/>
      <w:r w:rsidRPr="00E821CD">
        <w:rPr>
          <w:rFonts w:ascii="Times New Roman" w:hAnsi="Times New Roman"/>
          <w:bCs/>
          <w:sz w:val="24"/>
          <w:szCs w:val="24"/>
          <w:lang w:val="ro-RO"/>
        </w:rPr>
        <w:t>Ofertantii</w:t>
      </w:r>
      <w:proofErr w:type="spellEnd"/>
      <w:r w:rsidRPr="00E821CD">
        <w:rPr>
          <w:rFonts w:ascii="Times New Roman" w:hAnsi="Times New Roman"/>
          <w:bCs/>
          <w:sz w:val="24"/>
          <w:szCs w:val="24"/>
          <w:lang w:val="ro-RO"/>
        </w:rPr>
        <w:t xml:space="preserve"> vor depune in cadrul propunerii tehnice </w:t>
      </w:r>
      <w:r w:rsidR="009E18B3" w:rsidRPr="00E821CD">
        <w:rPr>
          <w:rFonts w:ascii="Times New Roman" w:hAnsi="Times New Roman"/>
          <w:b/>
          <w:bCs/>
          <w:sz w:val="24"/>
          <w:szCs w:val="24"/>
          <w:lang w:val="ro-RO"/>
        </w:rPr>
        <w:t>Form</w:t>
      </w:r>
      <w:r w:rsidR="00013D76" w:rsidRPr="00E821CD">
        <w:rPr>
          <w:rFonts w:ascii="Times New Roman" w:hAnsi="Times New Roman"/>
          <w:b/>
          <w:bCs/>
          <w:sz w:val="24"/>
          <w:szCs w:val="24"/>
          <w:lang w:val="ro-RO"/>
        </w:rPr>
        <w:t>u</w:t>
      </w:r>
      <w:r w:rsidR="00541A39" w:rsidRPr="00E821CD">
        <w:rPr>
          <w:rFonts w:ascii="Times New Roman" w:hAnsi="Times New Roman"/>
          <w:b/>
          <w:bCs/>
          <w:sz w:val="24"/>
          <w:szCs w:val="24"/>
          <w:lang w:val="ro-RO"/>
        </w:rPr>
        <w:t>larul nr. 2</w:t>
      </w:r>
      <w:r w:rsidR="009E18B3" w:rsidRPr="00E821CD">
        <w:rPr>
          <w:rFonts w:ascii="Times New Roman" w:hAnsi="Times New Roman"/>
          <w:bCs/>
          <w:sz w:val="24"/>
          <w:szCs w:val="24"/>
          <w:lang w:val="ro-RO"/>
        </w:rPr>
        <w:t xml:space="preserve"> - </w:t>
      </w:r>
      <w:proofErr w:type="spellStart"/>
      <w:r w:rsidR="009E18B3" w:rsidRPr="00E821CD">
        <w:rPr>
          <w:rFonts w:ascii="Times New Roman" w:hAnsi="Times New Roman"/>
          <w:bCs/>
          <w:sz w:val="24"/>
          <w:szCs w:val="24"/>
          <w:lang w:val="ro-RO"/>
        </w:rPr>
        <w:t>Informaţii</w:t>
      </w:r>
      <w:proofErr w:type="spellEnd"/>
      <w:r w:rsidR="009E18B3" w:rsidRPr="00E821CD">
        <w:rPr>
          <w:rFonts w:ascii="Times New Roman" w:hAnsi="Times New Roman"/>
          <w:bCs/>
          <w:sz w:val="24"/>
          <w:szCs w:val="24"/>
          <w:lang w:val="ro-RO"/>
        </w:rPr>
        <w:t xml:space="preserve"> referitoare la personalul responsabil pentru îndeplinirea contractului</w:t>
      </w:r>
      <w:r w:rsidRPr="00E821CD">
        <w:rPr>
          <w:rFonts w:ascii="Times New Roman" w:hAnsi="Times New Roman"/>
          <w:bCs/>
          <w:sz w:val="24"/>
          <w:szCs w:val="24"/>
          <w:lang w:val="ro-RO"/>
        </w:rPr>
        <w:t xml:space="preserve">, cu indicarea numelui si prenumelui expertului, categoriei de expert/ domeniul de implicare în contract, </w:t>
      </w:r>
      <w:proofErr w:type="spellStart"/>
      <w:r w:rsidRPr="00E821CD">
        <w:rPr>
          <w:rFonts w:ascii="Times New Roman" w:hAnsi="Times New Roman"/>
          <w:bCs/>
          <w:sz w:val="24"/>
          <w:szCs w:val="24"/>
          <w:lang w:val="ro-RO"/>
        </w:rPr>
        <w:t>experientei</w:t>
      </w:r>
      <w:proofErr w:type="spellEnd"/>
      <w:r w:rsidRPr="00E821CD">
        <w:rPr>
          <w:rFonts w:ascii="Times New Roman" w:hAnsi="Times New Roman"/>
          <w:bCs/>
          <w:sz w:val="24"/>
          <w:szCs w:val="24"/>
          <w:lang w:val="ro-RO"/>
        </w:rPr>
        <w:t xml:space="preserve"> profesionale relevante, mijlocului probant pentru demonstrarea </w:t>
      </w:r>
      <w:proofErr w:type="spellStart"/>
      <w:r w:rsidRPr="00E821CD">
        <w:rPr>
          <w:rFonts w:ascii="Times New Roman" w:hAnsi="Times New Roman"/>
          <w:bCs/>
          <w:sz w:val="24"/>
          <w:szCs w:val="24"/>
          <w:lang w:val="ro-RO"/>
        </w:rPr>
        <w:t>experientei</w:t>
      </w:r>
      <w:proofErr w:type="spellEnd"/>
      <w:r w:rsidRPr="00E821CD">
        <w:rPr>
          <w:rFonts w:ascii="Times New Roman" w:hAnsi="Times New Roman"/>
          <w:bCs/>
          <w:sz w:val="24"/>
          <w:szCs w:val="24"/>
          <w:lang w:val="ro-RO"/>
        </w:rPr>
        <w:t xml:space="preserve"> solicitate, </w:t>
      </w:r>
      <w:proofErr w:type="spellStart"/>
      <w:r w:rsidRPr="00E821CD">
        <w:rPr>
          <w:rFonts w:ascii="Times New Roman" w:hAnsi="Times New Roman"/>
          <w:bCs/>
          <w:sz w:val="24"/>
          <w:szCs w:val="24"/>
          <w:lang w:val="ro-RO"/>
        </w:rPr>
        <w:t>relatiei</w:t>
      </w:r>
      <w:proofErr w:type="spellEnd"/>
      <w:r w:rsidRPr="00E821CD">
        <w:rPr>
          <w:rFonts w:ascii="Times New Roman" w:hAnsi="Times New Roman"/>
          <w:bCs/>
          <w:sz w:val="24"/>
          <w:szCs w:val="24"/>
          <w:lang w:val="ro-RO"/>
        </w:rPr>
        <w:t xml:space="preserve"> juridice cu </w:t>
      </w:r>
      <w:r w:rsidRPr="00E821CD">
        <w:rPr>
          <w:rFonts w:ascii="Times New Roman" w:hAnsi="Times New Roman"/>
          <w:bCs/>
          <w:sz w:val="24"/>
          <w:szCs w:val="24"/>
          <w:lang w:val="ro-RO"/>
        </w:rPr>
        <w:lastRenderedPageBreak/>
        <w:t>ofertantul</w:t>
      </w:r>
      <w:r w:rsidR="00690CCB" w:rsidRPr="00E821CD">
        <w:rPr>
          <w:rFonts w:ascii="Times New Roman" w:hAnsi="Times New Roman"/>
          <w:bCs/>
          <w:sz w:val="24"/>
          <w:szCs w:val="24"/>
          <w:lang w:val="ro-RO"/>
        </w:rPr>
        <w:t>;</w:t>
      </w:r>
      <w:r w:rsidR="0061143C" w:rsidRPr="00E821CD">
        <w:rPr>
          <w:rFonts w:ascii="Times New Roman" w:hAnsi="Times New Roman"/>
          <w:bCs/>
          <w:sz w:val="24"/>
          <w:szCs w:val="24"/>
          <w:lang w:val="ro-RO"/>
        </w:rPr>
        <w:t xml:space="preserve"> Ofertantul va anexa la oferta si acceptul </w:t>
      </w:r>
      <w:proofErr w:type="spellStart"/>
      <w:r w:rsidR="0061143C" w:rsidRPr="00E821CD">
        <w:rPr>
          <w:rFonts w:ascii="Times New Roman" w:hAnsi="Times New Roman"/>
          <w:bCs/>
          <w:sz w:val="24"/>
          <w:szCs w:val="24"/>
          <w:lang w:val="ro-RO"/>
        </w:rPr>
        <w:t>fiecarui</w:t>
      </w:r>
      <w:proofErr w:type="spellEnd"/>
      <w:r w:rsidR="0061143C" w:rsidRPr="00E821CD">
        <w:rPr>
          <w:rFonts w:ascii="Times New Roman" w:hAnsi="Times New Roman"/>
          <w:bCs/>
          <w:sz w:val="24"/>
          <w:szCs w:val="24"/>
          <w:lang w:val="ro-RO"/>
        </w:rPr>
        <w:t xml:space="preserve"> expert pentru ca autoritatea contractanta (BRCT Iasi) sa gestioneze datele cu caracter personal ale acestuia.</w:t>
      </w:r>
    </w:p>
    <w:p w14:paraId="6E986A67" w14:textId="77777777" w:rsidR="005D1BB9" w:rsidRPr="00E821CD" w:rsidRDefault="005D1BB9" w:rsidP="00406790">
      <w:pPr>
        <w:numPr>
          <w:ilvl w:val="0"/>
          <w:numId w:val="8"/>
        </w:numPr>
        <w:spacing w:after="0"/>
        <w:jc w:val="both"/>
        <w:rPr>
          <w:rFonts w:ascii="Times New Roman" w:hAnsi="Times New Roman"/>
          <w:bCs/>
          <w:sz w:val="24"/>
          <w:szCs w:val="24"/>
          <w:lang w:val="ro-RO"/>
        </w:rPr>
      </w:pPr>
      <w:r w:rsidRPr="00E821CD">
        <w:rPr>
          <w:rFonts w:ascii="Times New Roman" w:hAnsi="Times New Roman"/>
          <w:bCs/>
          <w:sz w:val="24"/>
          <w:szCs w:val="24"/>
          <w:lang w:val="ro-RO"/>
        </w:rPr>
        <w:t xml:space="preserve">Mijloace probante pentru stabilirea </w:t>
      </w:r>
      <w:proofErr w:type="spellStart"/>
      <w:r w:rsidRPr="00E821CD">
        <w:rPr>
          <w:rFonts w:ascii="Times New Roman" w:hAnsi="Times New Roman"/>
          <w:bCs/>
          <w:sz w:val="24"/>
          <w:szCs w:val="24"/>
          <w:lang w:val="ro-RO"/>
        </w:rPr>
        <w:t>experientei</w:t>
      </w:r>
      <w:proofErr w:type="spellEnd"/>
      <w:r w:rsidRPr="00E821CD">
        <w:rPr>
          <w:rFonts w:ascii="Times New Roman" w:hAnsi="Times New Roman"/>
          <w:bCs/>
          <w:sz w:val="24"/>
          <w:szCs w:val="24"/>
          <w:lang w:val="ro-RO"/>
        </w:rPr>
        <w:t xml:space="preserve"> relevante in domeniu: CV-uri ale </w:t>
      </w:r>
      <w:proofErr w:type="spellStart"/>
      <w:r w:rsidRPr="00E821CD">
        <w:rPr>
          <w:rFonts w:ascii="Times New Roman" w:hAnsi="Times New Roman"/>
          <w:bCs/>
          <w:sz w:val="24"/>
          <w:szCs w:val="24"/>
          <w:lang w:val="ro-RO"/>
        </w:rPr>
        <w:t>expertilor</w:t>
      </w:r>
      <w:proofErr w:type="spellEnd"/>
      <w:r w:rsidRPr="00E821CD">
        <w:rPr>
          <w:rFonts w:ascii="Times New Roman" w:hAnsi="Times New Roman"/>
          <w:bCs/>
          <w:sz w:val="24"/>
          <w:szCs w:val="24"/>
          <w:lang w:val="ro-RO"/>
        </w:rPr>
        <w:t xml:space="preserve"> </w:t>
      </w:r>
      <w:proofErr w:type="spellStart"/>
      <w:r w:rsidRPr="00E821CD">
        <w:rPr>
          <w:rFonts w:ascii="Times New Roman" w:hAnsi="Times New Roman"/>
          <w:bCs/>
          <w:sz w:val="24"/>
          <w:szCs w:val="24"/>
          <w:lang w:val="ro-RO"/>
        </w:rPr>
        <w:t>propusi</w:t>
      </w:r>
      <w:proofErr w:type="spellEnd"/>
      <w:r w:rsidRPr="00E821CD">
        <w:rPr>
          <w:rFonts w:ascii="Times New Roman" w:hAnsi="Times New Roman"/>
          <w:bCs/>
          <w:sz w:val="24"/>
          <w:szCs w:val="24"/>
          <w:lang w:val="ro-RO"/>
        </w:rPr>
        <w:t xml:space="preserve"> (</w:t>
      </w:r>
      <w:proofErr w:type="spellStart"/>
      <w:r w:rsidRPr="00E821CD">
        <w:rPr>
          <w:rFonts w:ascii="Times New Roman" w:hAnsi="Times New Roman"/>
          <w:bCs/>
          <w:sz w:val="24"/>
          <w:szCs w:val="24"/>
          <w:lang w:val="ro-RO"/>
        </w:rPr>
        <w:t>cuprinzand</w:t>
      </w:r>
      <w:proofErr w:type="spellEnd"/>
      <w:r w:rsidRPr="00E821CD">
        <w:rPr>
          <w:rFonts w:ascii="Times New Roman" w:hAnsi="Times New Roman"/>
          <w:bCs/>
          <w:sz w:val="24"/>
          <w:szCs w:val="24"/>
          <w:lang w:val="ro-RO"/>
        </w:rPr>
        <w:t xml:space="preserve"> </w:t>
      </w:r>
      <w:r w:rsidRPr="00E821CD">
        <w:rPr>
          <w:rFonts w:ascii="Times New Roman" w:hAnsi="Times New Roman"/>
          <w:b/>
          <w:bCs/>
          <w:sz w:val="24"/>
          <w:szCs w:val="24"/>
          <w:lang w:val="ro-RO"/>
        </w:rPr>
        <w:t xml:space="preserve">concret </w:t>
      </w:r>
      <w:r w:rsidR="00E419F4" w:rsidRPr="00E821CD">
        <w:rPr>
          <w:rFonts w:ascii="Times New Roman" w:hAnsi="Times New Roman"/>
          <w:b/>
          <w:bCs/>
          <w:sz w:val="24"/>
          <w:szCs w:val="24"/>
          <w:lang w:val="ro-RO"/>
        </w:rPr>
        <w:t xml:space="preserve">DOAR </w:t>
      </w:r>
      <w:proofErr w:type="spellStart"/>
      <w:r w:rsidRPr="00E821CD">
        <w:rPr>
          <w:rFonts w:ascii="Times New Roman" w:hAnsi="Times New Roman"/>
          <w:b/>
          <w:bCs/>
          <w:sz w:val="24"/>
          <w:szCs w:val="24"/>
          <w:lang w:val="ro-RO"/>
        </w:rPr>
        <w:t>informatiile</w:t>
      </w:r>
      <w:proofErr w:type="spellEnd"/>
      <w:r w:rsidRPr="00E821CD">
        <w:rPr>
          <w:rFonts w:ascii="Times New Roman" w:hAnsi="Times New Roman"/>
          <w:b/>
          <w:bCs/>
          <w:sz w:val="24"/>
          <w:szCs w:val="24"/>
          <w:lang w:val="ro-RO"/>
        </w:rPr>
        <w:t xml:space="preserve"> relevante cu privire la calificarea, </w:t>
      </w:r>
      <w:proofErr w:type="spellStart"/>
      <w:r w:rsidRPr="00E821CD">
        <w:rPr>
          <w:rFonts w:ascii="Times New Roman" w:hAnsi="Times New Roman"/>
          <w:b/>
          <w:bCs/>
          <w:sz w:val="24"/>
          <w:szCs w:val="24"/>
          <w:lang w:val="ro-RO"/>
        </w:rPr>
        <w:t>experienta</w:t>
      </w:r>
      <w:proofErr w:type="spellEnd"/>
      <w:r w:rsidRPr="00E821CD">
        <w:rPr>
          <w:rFonts w:ascii="Times New Roman" w:hAnsi="Times New Roman"/>
          <w:b/>
          <w:bCs/>
          <w:sz w:val="24"/>
          <w:szCs w:val="24"/>
          <w:lang w:val="ro-RO"/>
        </w:rPr>
        <w:t xml:space="preserve"> generala si specifica a expertului in domeniul solicitat</w:t>
      </w:r>
      <w:r w:rsidRPr="00E821CD">
        <w:rPr>
          <w:rFonts w:ascii="Times New Roman" w:hAnsi="Times New Roman"/>
          <w:bCs/>
          <w:sz w:val="24"/>
          <w:szCs w:val="24"/>
          <w:lang w:val="ro-RO"/>
        </w:rPr>
        <w:t xml:space="preserve">), diplome si documente suport relevante care atesta </w:t>
      </w:r>
      <w:proofErr w:type="spellStart"/>
      <w:r w:rsidRPr="00E821CD">
        <w:rPr>
          <w:rFonts w:ascii="Times New Roman" w:hAnsi="Times New Roman"/>
          <w:bCs/>
          <w:sz w:val="24"/>
          <w:szCs w:val="24"/>
          <w:lang w:val="ro-RO"/>
        </w:rPr>
        <w:t>experienta</w:t>
      </w:r>
      <w:proofErr w:type="spellEnd"/>
      <w:r w:rsidRPr="00E821CD">
        <w:rPr>
          <w:rFonts w:ascii="Times New Roman" w:hAnsi="Times New Roman"/>
          <w:bCs/>
          <w:sz w:val="24"/>
          <w:szCs w:val="24"/>
          <w:lang w:val="ro-RO"/>
        </w:rPr>
        <w:t xml:space="preserve"> specifica: fisa postului/contract de munca/ recomandare sau orice alte documente similare;</w:t>
      </w:r>
    </w:p>
    <w:p w14:paraId="6836DC57" w14:textId="77777777" w:rsidR="00E419F4" w:rsidRPr="00E821CD" w:rsidRDefault="00E419F4" w:rsidP="004B1F1E">
      <w:pPr>
        <w:spacing w:after="0"/>
        <w:ind w:left="360"/>
        <w:jc w:val="both"/>
        <w:rPr>
          <w:rFonts w:ascii="Times New Roman" w:hAnsi="Times New Roman"/>
          <w:b/>
          <w:bCs/>
          <w:sz w:val="24"/>
          <w:szCs w:val="24"/>
          <w:lang w:val="ro-RO"/>
        </w:rPr>
      </w:pPr>
      <w:r w:rsidRPr="00E821CD">
        <w:rPr>
          <w:rFonts w:ascii="Times New Roman" w:hAnsi="Times New Roman"/>
          <w:b/>
          <w:bCs/>
          <w:sz w:val="24"/>
          <w:szCs w:val="24"/>
          <w:lang w:val="ro-RO"/>
        </w:rPr>
        <w:t xml:space="preserve">!ATENTIE! Prezentarea de CV-uri care </w:t>
      </w:r>
      <w:proofErr w:type="spellStart"/>
      <w:r w:rsidRPr="00E821CD">
        <w:rPr>
          <w:rFonts w:ascii="Times New Roman" w:hAnsi="Times New Roman"/>
          <w:b/>
          <w:bCs/>
          <w:sz w:val="24"/>
          <w:szCs w:val="24"/>
          <w:lang w:val="ro-RO"/>
        </w:rPr>
        <w:t>contin</w:t>
      </w:r>
      <w:proofErr w:type="spellEnd"/>
      <w:r w:rsidRPr="00E821CD">
        <w:rPr>
          <w:rFonts w:ascii="Times New Roman" w:hAnsi="Times New Roman"/>
          <w:b/>
          <w:bCs/>
          <w:sz w:val="24"/>
          <w:szCs w:val="24"/>
          <w:lang w:val="ro-RO"/>
        </w:rPr>
        <w:t xml:space="preserve"> </w:t>
      </w:r>
      <w:proofErr w:type="spellStart"/>
      <w:r w:rsidRPr="00E821CD">
        <w:rPr>
          <w:rFonts w:ascii="Times New Roman" w:hAnsi="Times New Roman"/>
          <w:b/>
          <w:bCs/>
          <w:sz w:val="24"/>
          <w:szCs w:val="24"/>
          <w:lang w:val="ro-RO"/>
        </w:rPr>
        <w:t>informatii</w:t>
      </w:r>
      <w:proofErr w:type="spellEnd"/>
      <w:r w:rsidRPr="00E821CD">
        <w:rPr>
          <w:rFonts w:ascii="Times New Roman" w:hAnsi="Times New Roman"/>
          <w:b/>
          <w:bCs/>
          <w:sz w:val="24"/>
          <w:szCs w:val="24"/>
          <w:lang w:val="ro-RO"/>
        </w:rPr>
        <w:t xml:space="preserve"> nerelevante fata de </w:t>
      </w:r>
      <w:proofErr w:type="spellStart"/>
      <w:r w:rsidRPr="00E821CD">
        <w:rPr>
          <w:rFonts w:ascii="Times New Roman" w:hAnsi="Times New Roman"/>
          <w:b/>
          <w:bCs/>
          <w:sz w:val="24"/>
          <w:szCs w:val="24"/>
          <w:lang w:val="ro-RO"/>
        </w:rPr>
        <w:t>solicitarile</w:t>
      </w:r>
      <w:proofErr w:type="spellEnd"/>
      <w:r w:rsidRPr="00E821CD">
        <w:rPr>
          <w:rFonts w:ascii="Times New Roman" w:hAnsi="Times New Roman"/>
          <w:b/>
          <w:bCs/>
          <w:sz w:val="24"/>
          <w:szCs w:val="24"/>
          <w:lang w:val="ro-RO"/>
        </w:rPr>
        <w:t xml:space="preserve"> de mai sus si in care nu sunt </w:t>
      </w:r>
      <w:r w:rsidR="009F7D26" w:rsidRPr="00E821CD">
        <w:rPr>
          <w:rFonts w:ascii="Times New Roman" w:hAnsi="Times New Roman"/>
          <w:b/>
          <w:bCs/>
          <w:sz w:val="24"/>
          <w:szCs w:val="24"/>
          <w:lang w:val="ro-RO"/>
        </w:rPr>
        <w:t xml:space="preserve">precizate </w:t>
      </w:r>
      <w:proofErr w:type="spellStart"/>
      <w:r w:rsidRPr="00E821CD">
        <w:rPr>
          <w:rFonts w:ascii="Times New Roman" w:hAnsi="Times New Roman"/>
          <w:b/>
          <w:bCs/>
          <w:sz w:val="24"/>
          <w:szCs w:val="24"/>
          <w:lang w:val="ro-RO"/>
        </w:rPr>
        <w:t>informatiile</w:t>
      </w:r>
      <w:proofErr w:type="spellEnd"/>
      <w:r w:rsidRPr="00E821CD">
        <w:rPr>
          <w:rFonts w:ascii="Times New Roman" w:hAnsi="Times New Roman"/>
          <w:b/>
          <w:bCs/>
          <w:sz w:val="24"/>
          <w:szCs w:val="24"/>
          <w:lang w:val="ro-RO"/>
        </w:rPr>
        <w:t xml:space="preserve"> relevante</w:t>
      </w:r>
      <w:r w:rsidR="009F7D26" w:rsidRPr="00E821CD">
        <w:rPr>
          <w:rFonts w:ascii="Times New Roman" w:hAnsi="Times New Roman"/>
          <w:b/>
          <w:bCs/>
          <w:sz w:val="24"/>
          <w:szCs w:val="24"/>
          <w:lang w:val="ro-RO"/>
        </w:rPr>
        <w:t xml:space="preserve"> conform prezentului caiet de sarcini</w:t>
      </w:r>
      <w:r w:rsidRPr="00E821CD">
        <w:rPr>
          <w:rFonts w:ascii="Times New Roman" w:hAnsi="Times New Roman"/>
          <w:b/>
          <w:bCs/>
          <w:sz w:val="24"/>
          <w:szCs w:val="24"/>
          <w:lang w:val="ro-RO"/>
        </w:rPr>
        <w:t xml:space="preserve"> nu vor fi luate in </w:t>
      </w:r>
      <w:r w:rsidR="009F7D26" w:rsidRPr="00E821CD">
        <w:rPr>
          <w:rFonts w:ascii="Times New Roman" w:hAnsi="Times New Roman"/>
          <w:b/>
          <w:bCs/>
          <w:sz w:val="24"/>
          <w:szCs w:val="24"/>
          <w:lang w:val="ro-RO"/>
        </w:rPr>
        <w:t>considerare</w:t>
      </w:r>
      <w:r w:rsidRPr="00E821CD">
        <w:rPr>
          <w:rFonts w:ascii="Times New Roman" w:hAnsi="Times New Roman"/>
          <w:b/>
          <w:bCs/>
          <w:sz w:val="24"/>
          <w:szCs w:val="24"/>
          <w:lang w:val="ro-RO"/>
        </w:rPr>
        <w:t xml:space="preserve"> si oferta va putea fi declarata neconforma.</w:t>
      </w:r>
    </w:p>
    <w:p w14:paraId="1BAFD73D" w14:textId="6D90C8A4" w:rsidR="005D1BB9" w:rsidRPr="00E821CD" w:rsidRDefault="005D1BB9" w:rsidP="00406790">
      <w:pPr>
        <w:numPr>
          <w:ilvl w:val="0"/>
          <w:numId w:val="8"/>
        </w:numPr>
        <w:spacing w:after="0"/>
        <w:jc w:val="both"/>
        <w:rPr>
          <w:rFonts w:ascii="Times New Roman" w:hAnsi="Times New Roman"/>
          <w:bCs/>
          <w:sz w:val="24"/>
          <w:szCs w:val="24"/>
          <w:lang w:val="ro-RO"/>
        </w:rPr>
      </w:pPr>
      <w:proofErr w:type="spellStart"/>
      <w:r w:rsidRPr="00E821CD">
        <w:rPr>
          <w:rFonts w:ascii="Times New Roman" w:hAnsi="Times New Roman"/>
          <w:bCs/>
          <w:sz w:val="24"/>
          <w:szCs w:val="24"/>
          <w:lang w:val="ro-RO"/>
        </w:rPr>
        <w:t>Declaratii</w:t>
      </w:r>
      <w:proofErr w:type="spellEnd"/>
      <w:r w:rsidRPr="00E821CD">
        <w:rPr>
          <w:rFonts w:ascii="Times New Roman" w:hAnsi="Times New Roman"/>
          <w:bCs/>
          <w:sz w:val="24"/>
          <w:szCs w:val="24"/>
          <w:lang w:val="ro-RO"/>
        </w:rPr>
        <w:t xml:space="preserve"> de disponibilitate</w:t>
      </w:r>
      <w:r w:rsidR="009E18B3" w:rsidRPr="00E821CD">
        <w:rPr>
          <w:rFonts w:ascii="Times New Roman" w:hAnsi="Times New Roman"/>
          <w:bCs/>
          <w:sz w:val="24"/>
          <w:szCs w:val="24"/>
          <w:lang w:val="ro-RO"/>
        </w:rPr>
        <w:t xml:space="preserve"> </w:t>
      </w:r>
      <w:r w:rsidR="00985F88" w:rsidRPr="00E821CD">
        <w:rPr>
          <w:rFonts w:ascii="Times New Roman" w:hAnsi="Times New Roman"/>
          <w:bCs/>
          <w:sz w:val="24"/>
          <w:szCs w:val="24"/>
          <w:lang w:val="ro-RO"/>
        </w:rPr>
        <w:t>(</w:t>
      </w:r>
      <w:r w:rsidR="009E18B3" w:rsidRPr="00E821CD">
        <w:rPr>
          <w:rFonts w:ascii="Times New Roman" w:hAnsi="Times New Roman"/>
          <w:b/>
          <w:bCs/>
          <w:sz w:val="24"/>
          <w:szCs w:val="24"/>
          <w:lang w:val="ro-RO"/>
        </w:rPr>
        <w:t>Form</w:t>
      </w:r>
      <w:r w:rsidR="00586A98" w:rsidRPr="00E821CD">
        <w:rPr>
          <w:rFonts w:ascii="Times New Roman" w:hAnsi="Times New Roman"/>
          <w:b/>
          <w:bCs/>
          <w:sz w:val="24"/>
          <w:szCs w:val="24"/>
          <w:lang w:val="ro-RO"/>
        </w:rPr>
        <w:t>u</w:t>
      </w:r>
      <w:r w:rsidR="009E18B3" w:rsidRPr="00E821CD">
        <w:rPr>
          <w:rFonts w:ascii="Times New Roman" w:hAnsi="Times New Roman"/>
          <w:b/>
          <w:bCs/>
          <w:sz w:val="24"/>
          <w:szCs w:val="24"/>
          <w:lang w:val="ro-RO"/>
        </w:rPr>
        <w:t xml:space="preserve">larul </w:t>
      </w:r>
      <w:r w:rsidR="00541A39" w:rsidRPr="00E821CD">
        <w:rPr>
          <w:rFonts w:ascii="Times New Roman" w:hAnsi="Times New Roman"/>
          <w:b/>
          <w:bCs/>
          <w:sz w:val="24"/>
          <w:szCs w:val="24"/>
          <w:lang w:val="ro-RO"/>
        </w:rPr>
        <w:t>3</w:t>
      </w:r>
      <w:r w:rsidR="00985F88" w:rsidRPr="00E821CD">
        <w:rPr>
          <w:rFonts w:ascii="Times New Roman" w:hAnsi="Times New Roman"/>
          <w:b/>
          <w:bCs/>
          <w:sz w:val="24"/>
          <w:szCs w:val="24"/>
          <w:lang w:val="ro-RO"/>
        </w:rPr>
        <w:t>)</w:t>
      </w:r>
      <w:r w:rsidR="00F4797B" w:rsidRPr="00E821CD">
        <w:rPr>
          <w:rFonts w:ascii="Times New Roman" w:hAnsi="Times New Roman"/>
          <w:bCs/>
          <w:sz w:val="24"/>
          <w:szCs w:val="24"/>
          <w:lang w:val="ro-RO"/>
        </w:rPr>
        <w:t>;</w:t>
      </w:r>
    </w:p>
    <w:p w14:paraId="43E10CA3" w14:textId="294C6F34" w:rsidR="005D1BB9" w:rsidRPr="00E821CD" w:rsidRDefault="005D1BB9" w:rsidP="00406790">
      <w:pPr>
        <w:numPr>
          <w:ilvl w:val="0"/>
          <w:numId w:val="8"/>
        </w:numPr>
        <w:spacing w:after="0"/>
        <w:jc w:val="both"/>
        <w:rPr>
          <w:rFonts w:ascii="Times New Roman" w:hAnsi="Times New Roman"/>
          <w:bCs/>
          <w:sz w:val="24"/>
          <w:szCs w:val="24"/>
          <w:lang w:val="ro-RO"/>
        </w:rPr>
      </w:pPr>
      <w:proofErr w:type="spellStart"/>
      <w:r w:rsidRPr="00E821CD">
        <w:rPr>
          <w:rFonts w:ascii="Times New Roman" w:hAnsi="Times New Roman"/>
          <w:bCs/>
          <w:sz w:val="24"/>
          <w:szCs w:val="24"/>
          <w:lang w:val="ro-RO"/>
        </w:rPr>
        <w:t>Declaratia</w:t>
      </w:r>
      <w:proofErr w:type="spellEnd"/>
      <w:r w:rsidRPr="00E821CD">
        <w:rPr>
          <w:rFonts w:ascii="Times New Roman" w:hAnsi="Times New Roman"/>
          <w:bCs/>
          <w:sz w:val="24"/>
          <w:szCs w:val="24"/>
          <w:lang w:val="ro-RO"/>
        </w:rPr>
        <w:t xml:space="preserve"> si angajamentul privind conflictul de interese, </w:t>
      </w:r>
      <w:proofErr w:type="spellStart"/>
      <w:r w:rsidRPr="00E821CD">
        <w:rPr>
          <w:rFonts w:ascii="Times New Roman" w:hAnsi="Times New Roman"/>
          <w:bCs/>
          <w:sz w:val="24"/>
          <w:szCs w:val="24"/>
          <w:lang w:val="ro-RO"/>
        </w:rPr>
        <w:t>completand</w:t>
      </w:r>
      <w:proofErr w:type="spellEnd"/>
      <w:r w:rsidRPr="00E821CD">
        <w:rPr>
          <w:rFonts w:ascii="Times New Roman" w:hAnsi="Times New Roman"/>
          <w:bCs/>
          <w:sz w:val="24"/>
          <w:szCs w:val="24"/>
          <w:lang w:val="ro-RO"/>
        </w:rPr>
        <w:t xml:space="preserve"> modelul anexat caietului de sarcini </w:t>
      </w:r>
      <w:r w:rsidR="00985F88" w:rsidRPr="00E821CD">
        <w:rPr>
          <w:rFonts w:ascii="Times New Roman" w:hAnsi="Times New Roman"/>
          <w:b/>
          <w:bCs/>
          <w:sz w:val="24"/>
          <w:szCs w:val="24"/>
          <w:lang w:val="ro-RO"/>
        </w:rPr>
        <w:t>(</w:t>
      </w:r>
      <w:r w:rsidR="009E18B3" w:rsidRPr="00E821CD">
        <w:rPr>
          <w:rFonts w:ascii="Times New Roman" w:hAnsi="Times New Roman"/>
          <w:b/>
          <w:bCs/>
          <w:sz w:val="24"/>
          <w:szCs w:val="24"/>
          <w:lang w:val="ro-RO"/>
        </w:rPr>
        <w:t xml:space="preserve">Formularul </w:t>
      </w:r>
      <w:r w:rsidR="00541A39" w:rsidRPr="00E821CD">
        <w:rPr>
          <w:rFonts w:ascii="Times New Roman" w:hAnsi="Times New Roman"/>
          <w:b/>
          <w:bCs/>
          <w:sz w:val="24"/>
          <w:szCs w:val="24"/>
          <w:lang w:val="ro-RO"/>
        </w:rPr>
        <w:t>4</w:t>
      </w:r>
      <w:r w:rsidR="00985F88" w:rsidRPr="00E821CD">
        <w:rPr>
          <w:rFonts w:ascii="Times New Roman" w:hAnsi="Times New Roman"/>
          <w:b/>
          <w:bCs/>
          <w:sz w:val="24"/>
          <w:szCs w:val="24"/>
          <w:lang w:val="ro-RO"/>
        </w:rPr>
        <w:t>)</w:t>
      </w:r>
      <w:r w:rsidR="00F4797B" w:rsidRPr="00E821CD">
        <w:rPr>
          <w:rFonts w:ascii="Times New Roman" w:hAnsi="Times New Roman"/>
          <w:b/>
          <w:bCs/>
          <w:sz w:val="24"/>
          <w:szCs w:val="24"/>
          <w:lang w:val="ro-RO"/>
        </w:rPr>
        <w:t>.</w:t>
      </w:r>
    </w:p>
    <w:p w14:paraId="2BAE9C03" w14:textId="77777777" w:rsidR="005D1BB9" w:rsidRPr="00E821CD" w:rsidRDefault="005D1BB9" w:rsidP="00406790">
      <w:pPr>
        <w:spacing w:after="0"/>
        <w:ind w:left="360"/>
        <w:jc w:val="both"/>
        <w:rPr>
          <w:rFonts w:ascii="Times New Roman" w:eastAsia="Calibri" w:hAnsi="Times New Roman"/>
          <w:b/>
          <w:sz w:val="24"/>
          <w:szCs w:val="24"/>
          <w:lang w:val="ro-RO" w:eastAsia="ro-RO"/>
        </w:rPr>
      </w:pPr>
    </w:p>
    <w:p w14:paraId="64A3EDEA" w14:textId="77777777" w:rsidR="005D1BB9" w:rsidRPr="00E821CD" w:rsidRDefault="005D1BB9" w:rsidP="00406790">
      <w:pPr>
        <w:spacing w:after="0"/>
        <w:jc w:val="both"/>
        <w:rPr>
          <w:rFonts w:ascii="Times New Roman" w:hAnsi="Times New Roman"/>
          <w:b/>
          <w:sz w:val="24"/>
          <w:szCs w:val="24"/>
          <w:lang w:val="ro-RO"/>
        </w:rPr>
      </w:pPr>
    </w:p>
    <w:p w14:paraId="7FEB0724" w14:textId="77777777" w:rsidR="00015C09" w:rsidRPr="00E821CD" w:rsidRDefault="005D1BB9" w:rsidP="00406790">
      <w:pPr>
        <w:spacing w:after="0"/>
        <w:jc w:val="both"/>
        <w:rPr>
          <w:rFonts w:ascii="Times New Roman" w:hAnsi="Times New Roman"/>
          <w:b/>
          <w:sz w:val="24"/>
          <w:szCs w:val="24"/>
          <w:lang w:val="ro-RO"/>
        </w:rPr>
      </w:pPr>
      <w:r w:rsidRPr="00E821CD">
        <w:rPr>
          <w:rFonts w:ascii="Times New Roman" w:hAnsi="Times New Roman"/>
          <w:b/>
          <w:sz w:val="24"/>
          <w:szCs w:val="24"/>
          <w:u w:val="single"/>
          <w:lang w:val="ro-RO"/>
        </w:rPr>
        <w:t xml:space="preserve">Ofertantul va declara </w:t>
      </w:r>
      <w:r w:rsidR="00266992" w:rsidRPr="00E821CD">
        <w:rPr>
          <w:rFonts w:ascii="Times New Roman" w:hAnsi="Times New Roman"/>
          <w:b/>
          <w:sz w:val="24"/>
          <w:szCs w:val="24"/>
          <w:u w:val="single"/>
          <w:lang w:val="ro-RO"/>
        </w:rPr>
        <w:t>î</w:t>
      </w:r>
      <w:r w:rsidRPr="00E821CD">
        <w:rPr>
          <w:rFonts w:ascii="Times New Roman" w:hAnsi="Times New Roman"/>
          <w:b/>
          <w:sz w:val="24"/>
          <w:szCs w:val="24"/>
          <w:u w:val="single"/>
          <w:lang w:val="ro-RO"/>
        </w:rPr>
        <w:t>n oferta tehnic</w:t>
      </w:r>
      <w:r w:rsidR="00266992" w:rsidRPr="00E821CD">
        <w:rPr>
          <w:rFonts w:ascii="Times New Roman" w:hAnsi="Times New Roman"/>
          <w:b/>
          <w:sz w:val="24"/>
          <w:szCs w:val="24"/>
          <w:u w:val="single"/>
          <w:lang w:val="ro-RO"/>
        </w:rPr>
        <w:t>ă</w:t>
      </w:r>
      <w:r w:rsidRPr="00E821CD">
        <w:rPr>
          <w:rFonts w:ascii="Times New Roman" w:hAnsi="Times New Roman"/>
          <w:b/>
          <w:sz w:val="24"/>
          <w:szCs w:val="24"/>
          <w:u w:val="single"/>
          <w:lang w:val="ro-RO"/>
        </w:rPr>
        <w:t xml:space="preserve"> c</w:t>
      </w:r>
      <w:r w:rsidR="00266992" w:rsidRPr="00E821CD">
        <w:rPr>
          <w:rFonts w:ascii="Times New Roman" w:hAnsi="Times New Roman"/>
          <w:b/>
          <w:sz w:val="24"/>
          <w:szCs w:val="24"/>
          <w:u w:val="single"/>
          <w:lang w:val="ro-RO"/>
        </w:rPr>
        <w:t>ă</w:t>
      </w:r>
      <w:r w:rsidRPr="00E821CD">
        <w:rPr>
          <w:rFonts w:ascii="Times New Roman" w:hAnsi="Times New Roman"/>
          <w:b/>
          <w:sz w:val="24"/>
          <w:szCs w:val="24"/>
          <w:u w:val="single"/>
          <w:lang w:val="ro-RO"/>
        </w:rPr>
        <w:t xml:space="preserve"> </w:t>
      </w:r>
      <w:proofErr w:type="spellStart"/>
      <w:r w:rsidRPr="00E821CD">
        <w:rPr>
          <w:rFonts w:ascii="Times New Roman" w:hAnsi="Times New Roman"/>
          <w:b/>
          <w:sz w:val="24"/>
          <w:szCs w:val="24"/>
          <w:u w:val="single"/>
          <w:lang w:val="ro-RO"/>
        </w:rPr>
        <w:t>intelege</w:t>
      </w:r>
      <w:proofErr w:type="spellEnd"/>
      <w:r w:rsidRPr="00E821CD">
        <w:rPr>
          <w:rFonts w:ascii="Times New Roman" w:hAnsi="Times New Roman"/>
          <w:b/>
          <w:sz w:val="24"/>
          <w:szCs w:val="24"/>
          <w:u w:val="single"/>
          <w:lang w:val="ro-RO"/>
        </w:rPr>
        <w:t xml:space="preserve"> si </w:t>
      </w:r>
      <w:proofErr w:type="spellStart"/>
      <w:r w:rsidRPr="00E821CD">
        <w:rPr>
          <w:rFonts w:ascii="Times New Roman" w:hAnsi="Times New Roman"/>
          <w:b/>
          <w:sz w:val="24"/>
          <w:szCs w:val="24"/>
          <w:u w:val="single"/>
          <w:lang w:val="ro-RO"/>
        </w:rPr>
        <w:t>isi</w:t>
      </w:r>
      <w:proofErr w:type="spellEnd"/>
      <w:r w:rsidRPr="00E821CD">
        <w:rPr>
          <w:rFonts w:ascii="Times New Roman" w:hAnsi="Times New Roman"/>
          <w:b/>
          <w:sz w:val="24"/>
          <w:szCs w:val="24"/>
          <w:u w:val="single"/>
          <w:lang w:val="ro-RO"/>
        </w:rPr>
        <w:t xml:space="preserve"> asuma toate elementele caietului de sarcini referitoare la termene, </w:t>
      </w:r>
      <w:proofErr w:type="spellStart"/>
      <w:r w:rsidRPr="00E821CD">
        <w:rPr>
          <w:rFonts w:ascii="Times New Roman" w:hAnsi="Times New Roman"/>
          <w:b/>
          <w:sz w:val="24"/>
          <w:szCs w:val="24"/>
          <w:u w:val="single"/>
          <w:lang w:val="ro-RO"/>
        </w:rPr>
        <w:t>obligatii</w:t>
      </w:r>
      <w:proofErr w:type="spellEnd"/>
      <w:r w:rsidRPr="00E821CD">
        <w:rPr>
          <w:rFonts w:ascii="Times New Roman" w:hAnsi="Times New Roman"/>
          <w:b/>
          <w:sz w:val="24"/>
          <w:szCs w:val="24"/>
          <w:u w:val="single"/>
          <w:lang w:val="ro-RO"/>
        </w:rPr>
        <w:t xml:space="preserve"> si documente anexate.</w:t>
      </w:r>
      <w:r w:rsidRPr="00E821CD">
        <w:rPr>
          <w:rFonts w:ascii="Times New Roman" w:hAnsi="Times New Roman"/>
          <w:b/>
          <w:sz w:val="24"/>
          <w:szCs w:val="24"/>
          <w:lang w:val="ro-RO"/>
        </w:rPr>
        <w:t xml:space="preserve"> Ofertantul va prezenta o metodologie pe maxim 5 pagini</w:t>
      </w:r>
      <w:r w:rsidR="004D287C" w:rsidRPr="00E821CD">
        <w:rPr>
          <w:rFonts w:ascii="Times New Roman" w:hAnsi="Times New Roman"/>
          <w:b/>
          <w:sz w:val="24"/>
          <w:szCs w:val="24"/>
          <w:lang w:val="ro-RO"/>
        </w:rPr>
        <w:t xml:space="preserve">, </w:t>
      </w:r>
      <w:proofErr w:type="spellStart"/>
      <w:r w:rsidR="004D287C" w:rsidRPr="00E821CD">
        <w:rPr>
          <w:rFonts w:ascii="Times New Roman" w:hAnsi="Times New Roman"/>
          <w:b/>
          <w:sz w:val="24"/>
          <w:szCs w:val="24"/>
          <w:lang w:val="ro-RO"/>
        </w:rPr>
        <w:t>cuprinzand</w:t>
      </w:r>
      <w:proofErr w:type="spellEnd"/>
      <w:r w:rsidR="004D287C" w:rsidRPr="00E821CD">
        <w:rPr>
          <w:rFonts w:ascii="Times New Roman" w:hAnsi="Times New Roman"/>
          <w:b/>
          <w:sz w:val="24"/>
          <w:szCs w:val="24"/>
          <w:lang w:val="ro-RO"/>
        </w:rPr>
        <w:t xml:space="preserve"> </w:t>
      </w:r>
      <w:proofErr w:type="spellStart"/>
      <w:r w:rsidR="004D287C" w:rsidRPr="00E821CD">
        <w:rPr>
          <w:rFonts w:ascii="Times New Roman" w:hAnsi="Times New Roman"/>
          <w:b/>
          <w:sz w:val="24"/>
          <w:szCs w:val="24"/>
          <w:lang w:val="ro-RO"/>
        </w:rPr>
        <w:t>informatiile</w:t>
      </w:r>
      <w:proofErr w:type="spellEnd"/>
      <w:r w:rsidR="004D287C" w:rsidRPr="00E821CD">
        <w:rPr>
          <w:rFonts w:ascii="Times New Roman" w:hAnsi="Times New Roman"/>
          <w:b/>
          <w:sz w:val="24"/>
          <w:szCs w:val="24"/>
          <w:lang w:val="ro-RO"/>
        </w:rPr>
        <w:t xml:space="preserve"> solicitate mai jos</w:t>
      </w:r>
      <w:r w:rsidR="000F2BE2" w:rsidRPr="00E821CD">
        <w:rPr>
          <w:rFonts w:ascii="Times New Roman" w:hAnsi="Times New Roman"/>
          <w:b/>
          <w:sz w:val="24"/>
          <w:szCs w:val="24"/>
          <w:lang w:val="ro-RO"/>
        </w:rPr>
        <w:t xml:space="preserve"> (font </w:t>
      </w:r>
      <w:r w:rsidR="002F1BA1" w:rsidRPr="00E821CD">
        <w:rPr>
          <w:rFonts w:ascii="Times New Roman" w:hAnsi="Times New Roman"/>
          <w:b/>
          <w:sz w:val="24"/>
          <w:szCs w:val="24"/>
          <w:lang w:val="ro-RO"/>
        </w:rPr>
        <w:t xml:space="preserve">maxim </w:t>
      </w:r>
      <w:r w:rsidR="000F2BE2" w:rsidRPr="00E821CD">
        <w:rPr>
          <w:rFonts w:ascii="Times New Roman" w:hAnsi="Times New Roman"/>
          <w:b/>
          <w:sz w:val="24"/>
          <w:szCs w:val="24"/>
          <w:lang w:val="ro-RO"/>
        </w:rPr>
        <w:t>12)</w:t>
      </w:r>
      <w:r w:rsidRPr="00E821CD">
        <w:rPr>
          <w:rFonts w:ascii="Times New Roman" w:hAnsi="Times New Roman"/>
          <w:b/>
          <w:sz w:val="24"/>
          <w:szCs w:val="24"/>
          <w:lang w:val="ro-RO"/>
        </w:rPr>
        <w:t xml:space="preserve"> a felului in care </w:t>
      </w:r>
      <w:proofErr w:type="spellStart"/>
      <w:r w:rsidRPr="00E821CD">
        <w:rPr>
          <w:rFonts w:ascii="Times New Roman" w:hAnsi="Times New Roman"/>
          <w:b/>
          <w:sz w:val="24"/>
          <w:szCs w:val="24"/>
          <w:lang w:val="ro-RO"/>
        </w:rPr>
        <w:t>intelege</w:t>
      </w:r>
      <w:proofErr w:type="spellEnd"/>
      <w:r w:rsidRPr="00E821CD">
        <w:rPr>
          <w:rFonts w:ascii="Times New Roman" w:hAnsi="Times New Roman"/>
          <w:b/>
          <w:sz w:val="24"/>
          <w:szCs w:val="24"/>
          <w:lang w:val="ro-RO"/>
        </w:rPr>
        <w:t xml:space="preserve"> sa </w:t>
      </w:r>
      <w:proofErr w:type="spellStart"/>
      <w:r w:rsidRPr="00E821CD">
        <w:rPr>
          <w:rFonts w:ascii="Times New Roman" w:hAnsi="Times New Roman"/>
          <w:b/>
          <w:sz w:val="24"/>
          <w:szCs w:val="24"/>
          <w:lang w:val="ro-RO"/>
        </w:rPr>
        <w:t>isi</w:t>
      </w:r>
      <w:proofErr w:type="spellEnd"/>
      <w:r w:rsidRPr="00E821CD">
        <w:rPr>
          <w:rFonts w:ascii="Times New Roman" w:hAnsi="Times New Roman"/>
          <w:b/>
          <w:sz w:val="24"/>
          <w:szCs w:val="24"/>
          <w:lang w:val="ro-RO"/>
        </w:rPr>
        <w:t xml:space="preserve"> respecte </w:t>
      </w:r>
      <w:proofErr w:type="spellStart"/>
      <w:r w:rsidRPr="00E821CD">
        <w:rPr>
          <w:rFonts w:ascii="Times New Roman" w:hAnsi="Times New Roman"/>
          <w:b/>
          <w:sz w:val="24"/>
          <w:szCs w:val="24"/>
          <w:lang w:val="ro-RO"/>
        </w:rPr>
        <w:t>obligatiile</w:t>
      </w:r>
      <w:proofErr w:type="spellEnd"/>
      <w:r w:rsidRPr="00E821CD">
        <w:rPr>
          <w:rFonts w:ascii="Times New Roman" w:hAnsi="Times New Roman"/>
          <w:b/>
          <w:sz w:val="24"/>
          <w:szCs w:val="24"/>
          <w:lang w:val="ro-RO"/>
        </w:rPr>
        <w:t xml:space="preserve"> contractuale.</w:t>
      </w:r>
      <w:r w:rsidR="004D287C" w:rsidRPr="00E821CD">
        <w:rPr>
          <w:rFonts w:ascii="Times New Roman" w:hAnsi="Times New Roman"/>
          <w:b/>
          <w:sz w:val="24"/>
          <w:szCs w:val="24"/>
          <w:lang w:val="ro-RO"/>
        </w:rPr>
        <w:t xml:space="preserve"> </w:t>
      </w:r>
      <w:r w:rsidR="00015C09" w:rsidRPr="00E821CD">
        <w:rPr>
          <w:rFonts w:ascii="Times New Roman" w:hAnsi="Times New Roman"/>
          <w:b/>
          <w:bCs/>
          <w:snapToGrid w:val="0"/>
          <w:sz w:val="24"/>
          <w:szCs w:val="24"/>
          <w:lang w:val="it-IT"/>
        </w:rPr>
        <w:t>Propunerea tehnica va fi prezentată în conformitate cu cerinţele din CAIETUL DE SARCINI.</w:t>
      </w:r>
    </w:p>
    <w:p w14:paraId="767DE7D0" w14:textId="77777777" w:rsidR="001A1534" w:rsidRPr="00E821CD" w:rsidRDefault="001A1534" w:rsidP="00406790">
      <w:pPr>
        <w:spacing w:after="0"/>
        <w:jc w:val="both"/>
        <w:rPr>
          <w:rFonts w:ascii="Times New Roman" w:hAnsi="Times New Roman"/>
          <w:b/>
          <w:bCs/>
          <w:sz w:val="24"/>
          <w:szCs w:val="24"/>
          <w:lang w:val="it-IT"/>
        </w:rPr>
      </w:pPr>
    </w:p>
    <w:p w14:paraId="5732FA97" w14:textId="77777777" w:rsidR="00015C09" w:rsidRPr="00E821CD" w:rsidRDefault="00A7329A" w:rsidP="00406790">
      <w:pPr>
        <w:spacing w:after="0"/>
        <w:jc w:val="both"/>
        <w:rPr>
          <w:rFonts w:ascii="Times New Roman" w:hAnsi="Times New Roman"/>
          <w:b/>
          <w:bCs/>
          <w:sz w:val="24"/>
          <w:szCs w:val="24"/>
          <w:lang w:val="it-IT"/>
        </w:rPr>
      </w:pPr>
      <w:r w:rsidRPr="00E821CD">
        <w:rPr>
          <w:rFonts w:ascii="Times New Roman" w:hAnsi="Times New Roman"/>
          <w:b/>
          <w:bCs/>
          <w:sz w:val="24"/>
          <w:szCs w:val="24"/>
          <w:lang w:val="it-IT"/>
        </w:rPr>
        <w:t>Metodologia trebuie sa cuprinda urmatoarele informatii</w:t>
      </w:r>
      <w:r w:rsidR="00015C09" w:rsidRPr="00E821CD">
        <w:rPr>
          <w:rFonts w:ascii="Times New Roman" w:hAnsi="Times New Roman"/>
          <w:b/>
          <w:bCs/>
          <w:sz w:val="24"/>
          <w:szCs w:val="24"/>
          <w:lang w:val="it-IT"/>
        </w:rPr>
        <w:t>:</w:t>
      </w:r>
    </w:p>
    <w:p w14:paraId="59C45F93" w14:textId="77777777" w:rsidR="00015C09" w:rsidRPr="00E821CD" w:rsidRDefault="00015C09" w:rsidP="00406790">
      <w:pPr>
        <w:pStyle w:val="Corptext3"/>
        <w:numPr>
          <w:ilvl w:val="0"/>
          <w:numId w:val="11"/>
        </w:numPr>
        <w:shd w:val="clear" w:color="auto" w:fill="auto"/>
        <w:tabs>
          <w:tab w:val="left" w:pos="612"/>
        </w:tabs>
        <w:spacing w:before="0" w:after="0" w:line="276" w:lineRule="auto"/>
        <w:ind w:left="630" w:right="20" w:hanging="630"/>
        <w:rPr>
          <w:rFonts w:ascii="Times New Roman" w:hAnsi="Times New Roman" w:cs="Times New Roman"/>
          <w:sz w:val="24"/>
          <w:szCs w:val="24"/>
        </w:rPr>
      </w:pPr>
      <w:r w:rsidRPr="00E821CD">
        <w:rPr>
          <w:rFonts w:ascii="Times New Roman" w:hAnsi="Times New Roman" w:cs="Times New Roman"/>
          <w:sz w:val="24"/>
          <w:szCs w:val="24"/>
        </w:rPr>
        <w:t xml:space="preserve">Prezentarea detaliată a </w:t>
      </w:r>
      <w:proofErr w:type="spellStart"/>
      <w:r w:rsidRPr="00E821CD">
        <w:rPr>
          <w:rFonts w:ascii="Times New Roman" w:hAnsi="Times New Roman" w:cs="Times New Roman"/>
          <w:sz w:val="24"/>
          <w:szCs w:val="24"/>
        </w:rPr>
        <w:t>modalităţii</w:t>
      </w:r>
      <w:proofErr w:type="spellEnd"/>
      <w:r w:rsidRPr="00E821CD">
        <w:rPr>
          <w:rFonts w:ascii="Times New Roman" w:hAnsi="Times New Roman" w:cs="Times New Roman"/>
          <w:sz w:val="24"/>
          <w:szCs w:val="24"/>
        </w:rPr>
        <w:t xml:space="preserve"> de lucru conform </w:t>
      </w:r>
      <w:proofErr w:type="spellStart"/>
      <w:r w:rsidRPr="00E821CD">
        <w:rPr>
          <w:rFonts w:ascii="Times New Roman" w:hAnsi="Times New Roman" w:cs="Times New Roman"/>
          <w:sz w:val="24"/>
          <w:szCs w:val="24"/>
        </w:rPr>
        <w:t>specificaţiilor</w:t>
      </w:r>
      <w:proofErr w:type="spellEnd"/>
      <w:r w:rsidRPr="00E821CD">
        <w:rPr>
          <w:rFonts w:ascii="Times New Roman" w:hAnsi="Times New Roman" w:cs="Times New Roman"/>
          <w:sz w:val="24"/>
          <w:szCs w:val="24"/>
        </w:rPr>
        <w:t xml:space="preserve"> tehnice din Caietul de sarcini, inclusiv a personalului auxiliar;</w:t>
      </w:r>
    </w:p>
    <w:p w14:paraId="5D9379BF" w14:textId="77777777" w:rsidR="00015C09" w:rsidRPr="00E821CD" w:rsidRDefault="00015C09" w:rsidP="00406790">
      <w:pPr>
        <w:pStyle w:val="Corptext3"/>
        <w:numPr>
          <w:ilvl w:val="0"/>
          <w:numId w:val="11"/>
        </w:numPr>
        <w:shd w:val="clear" w:color="auto" w:fill="auto"/>
        <w:tabs>
          <w:tab w:val="left" w:pos="622"/>
        </w:tabs>
        <w:spacing w:before="0" w:after="0" w:line="276" w:lineRule="auto"/>
        <w:ind w:left="630" w:right="20" w:hanging="630"/>
        <w:rPr>
          <w:rFonts w:ascii="Times New Roman" w:hAnsi="Times New Roman" w:cs="Times New Roman"/>
          <w:sz w:val="24"/>
          <w:szCs w:val="24"/>
        </w:rPr>
      </w:pPr>
      <w:r w:rsidRPr="00E821CD">
        <w:rPr>
          <w:rFonts w:ascii="Times New Roman" w:hAnsi="Times New Roman" w:cs="Times New Roman"/>
          <w:sz w:val="24"/>
          <w:szCs w:val="24"/>
        </w:rPr>
        <w:t xml:space="preserve">Modalitatea de asigurare a </w:t>
      </w:r>
      <w:proofErr w:type="spellStart"/>
      <w:r w:rsidRPr="00E821CD">
        <w:rPr>
          <w:rFonts w:ascii="Times New Roman" w:hAnsi="Times New Roman" w:cs="Times New Roman"/>
          <w:sz w:val="24"/>
          <w:szCs w:val="24"/>
        </w:rPr>
        <w:t>disponibilităţii</w:t>
      </w:r>
      <w:proofErr w:type="spellEnd"/>
      <w:r w:rsidRPr="00E821CD">
        <w:rPr>
          <w:rFonts w:ascii="Times New Roman" w:hAnsi="Times New Roman" w:cs="Times New Roman"/>
          <w:sz w:val="24"/>
          <w:szCs w:val="24"/>
        </w:rPr>
        <w:t xml:space="preserve"> </w:t>
      </w:r>
      <w:proofErr w:type="spellStart"/>
      <w:r w:rsidRPr="00E821CD">
        <w:rPr>
          <w:rFonts w:ascii="Times New Roman" w:hAnsi="Times New Roman" w:cs="Times New Roman"/>
          <w:sz w:val="24"/>
          <w:szCs w:val="24"/>
        </w:rPr>
        <w:t>experţilor</w:t>
      </w:r>
      <w:proofErr w:type="spellEnd"/>
      <w:r w:rsidRPr="00E821CD">
        <w:rPr>
          <w:rFonts w:ascii="Times New Roman" w:hAnsi="Times New Roman" w:cs="Times New Roman"/>
          <w:sz w:val="24"/>
          <w:szCs w:val="24"/>
        </w:rPr>
        <w:t xml:space="preserve"> la cererea </w:t>
      </w:r>
      <w:proofErr w:type="spellStart"/>
      <w:r w:rsidRPr="00E821CD">
        <w:rPr>
          <w:rFonts w:ascii="Times New Roman" w:hAnsi="Times New Roman" w:cs="Times New Roman"/>
          <w:sz w:val="24"/>
          <w:szCs w:val="24"/>
        </w:rPr>
        <w:t>autorităţii</w:t>
      </w:r>
      <w:proofErr w:type="spellEnd"/>
      <w:r w:rsidRPr="00E821CD">
        <w:rPr>
          <w:rFonts w:ascii="Times New Roman" w:hAnsi="Times New Roman" w:cs="Times New Roman"/>
          <w:sz w:val="24"/>
          <w:szCs w:val="24"/>
        </w:rPr>
        <w:t xml:space="preserve"> contractante, atât în ceea ce </w:t>
      </w:r>
      <w:proofErr w:type="spellStart"/>
      <w:r w:rsidRPr="00E821CD">
        <w:rPr>
          <w:rFonts w:ascii="Times New Roman" w:hAnsi="Times New Roman" w:cs="Times New Roman"/>
          <w:sz w:val="24"/>
          <w:szCs w:val="24"/>
        </w:rPr>
        <w:t>priveşte</w:t>
      </w:r>
      <w:proofErr w:type="spellEnd"/>
      <w:r w:rsidRPr="00E821CD">
        <w:rPr>
          <w:rFonts w:ascii="Times New Roman" w:hAnsi="Times New Roman" w:cs="Times New Roman"/>
          <w:sz w:val="24"/>
          <w:szCs w:val="24"/>
        </w:rPr>
        <w:t xml:space="preserve"> disponibilitatea acestora de a începe activitatea la data indicată în solicitarea </w:t>
      </w:r>
      <w:proofErr w:type="spellStart"/>
      <w:r w:rsidRPr="00E821CD">
        <w:rPr>
          <w:rFonts w:ascii="Times New Roman" w:hAnsi="Times New Roman" w:cs="Times New Roman"/>
          <w:sz w:val="24"/>
          <w:szCs w:val="24"/>
        </w:rPr>
        <w:t>autorităţii</w:t>
      </w:r>
      <w:proofErr w:type="spellEnd"/>
      <w:r w:rsidRPr="00E821CD">
        <w:rPr>
          <w:rFonts w:ascii="Times New Roman" w:hAnsi="Times New Roman" w:cs="Times New Roman"/>
          <w:sz w:val="24"/>
          <w:szCs w:val="24"/>
        </w:rPr>
        <w:t xml:space="preserve"> contractante, cât </w:t>
      </w:r>
      <w:proofErr w:type="spellStart"/>
      <w:r w:rsidRPr="00E821CD">
        <w:rPr>
          <w:rFonts w:ascii="Times New Roman" w:hAnsi="Times New Roman" w:cs="Times New Roman"/>
          <w:sz w:val="24"/>
          <w:szCs w:val="24"/>
        </w:rPr>
        <w:t>şi</w:t>
      </w:r>
      <w:proofErr w:type="spellEnd"/>
      <w:r w:rsidRPr="00E821CD">
        <w:rPr>
          <w:rFonts w:ascii="Times New Roman" w:hAnsi="Times New Roman" w:cs="Times New Roman"/>
          <w:sz w:val="24"/>
          <w:szCs w:val="24"/>
        </w:rPr>
        <w:t xml:space="preserve"> în ceea ce </w:t>
      </w:r>
      <w:proofErr w:type="spellStart"/>
      <w:r w:rsidRPr="00E821CD">
        <w:rPr>
          <w:rFonts w:ascii="Times New Roman" w:hAnsi="Times New Roman" w:cs="Times New Roman"/>
          <w:sz w:val="24"/>
          <w:szCs w:val="24"/>
        </w:rPr>
        <w:t>priveşte</w:t>
      </w:r>
      <w:proofErr w:type="spellEnd"/>
      <w:r w:rsidRPr="00E821CD">
        <w:rPr>
          <w:rFonts w:ascii="Times New Roman" w:hAnsi="Times New Roman" w:cs="Times New Roman"/>
          <w:sz w:val="24"/>
          <w:szCs w:val="24"/>
        </w:rPr>
        <w:t xml:space="preserve"> disponibilitatea acestora pe întreaga perioadă necesară pentru derularea </w:t>
      </w:r>
      <w:proofErr w:type="spellStart"/>
      <w:r w:rsidRPr="00E821CD">
        <w:rPr>
          <w:rFonts w:ascii="Times New Roman" w:hAnsi="Times New Roman" w:cs="Times New Roman"/>
          <w:sz w:val="24"/>
          <w:szCs w:val="24"/>
        </w:rPr>
        <w:t>activităţilor</w:t>
      </w:r>
      <w:proofErr w:type="spellEnd"/>
      <w:r w:rsidRPr="00E821CD">
        <w:rPr>
          <w:rFonts w:ascii="Times New Roman" w:hAnsi="Times New Roman" w:cs="Times New Roman"/>
          <w:sz w:val="24"/>
          <w:szCs w:val="24"/>
        </w:rPr>
        <w:t xml:space="preserve"> specifice pentru care sunt </w:t>
      </w:r>
      <w:proofErr w:type="spellStart"/>
      <w:r w:rsidRPr="00E821CD">
        <w:rPr>
          <w:rFonts w:ascii="Times New Roman" w:hAnsi="Times New Roman" w:cs="Times New Roman"/>
          <w:sz w:val="24"/>
          <w:szCs w:val="24"/>
        </w:rPr>
        <w:t>propuşi</w:t>
      </w:r>
      <w:proofErr w:type="spellEnd"/>
      <w:r w:rsidRPr="00E821CD">
        <w:rPr>
          <w:rFonts w:ascii="Times New Roman" w:hAnsi="Times New Roman" w:cs="Times New Roman"/>
          <w:sz w:val="24"/>
          <w:szCs w:val="24"/>
        </w:rPr>
        <w:t>;</w:t>
      </w:r>
    </w:p>
    <w:p w14:paraId="7DB26B13" w14:textId="77777777" w:rsidR="00015C09" w:rsidRPr="00E821CD" w:rsidRDefault="00015C09" w:rsidP="00406790">
      <w:pPr>
        <w:pStyle w:val="Corptext3"/>
        <w:numPr>
          <w:ilvl w:val="0"/>
          <w:numId w:val="11"/>
        </w:numPr>
        <w:shd w:val="clear" w:color="auto" w:fill="auto"/>
        <w:tabs>
          <w:tab w:val="left" w:pos="622"/>
        </w:tabs>
        <w:spacing w:before="0" w:after="0" w:line="276" w:lineRule="auto"/>
        <w:ind w:left="630" w:right="20" w:hanging="630"/>
        <w:rPr>
          <w:rFonts w:ascii="Times New Roman" w:hAnsi="Times New Roman" w:cs="Times New Roman"/>
          <w:sz w:val="24"/>
          <w:szCs w:val="24"/>
        </w:rPr>
      </w:pPr>
      <w:r w:rsidRPr="00E821CD">
        <w:rPr>
          <w:rFonts w:ascii="Times New Roman" w:hAnsi="Times New Roman" w:cs="Times New Roman"/>
          <w:sz w:val="24"/>
          <w:szCs w:val="24"/>
        </w:rPr>
        <w:t xml:space="preserve">Descrierea metodelor </w:t>
      </w:r>
      <w:proofErr w:type="spellStart"/>
      <w:r w:rsidRPr="00E821CD">
        <w:rPr>
          <w:rFonts w:ascii="Times New Roman" w:hAnsi="Times New Roman" w:cs="Times New Roman"/>
          <w:sz w:val="24"/>
          <w:szCs w:val="24"/>
        </w:rPr>
        <w:t>şi</w:t>
      </w:r>
      <w:proofErr w:type="spellEnd"/>
      <w:r w:rsidRPr="00E821CD">
        <w:rPr>
          <w:rFonts w:ascii="Times New Roman" w:hAnsi="Times New Roman" w:cs="Times New Roman"/>
          <w:sz w:val="24"/>
          <w:szCs w:val="24"/>
        </w:rPr>
        <w:t xml:space="preserve"> procedurilor care sunt puse în practică de ofertant în vederea evitării conflictului de interese, atât pentru ofertant cât </w:t>
      </w:r>
      <w:proofErr w:type="spellStart"/>
      <w:r w:rsidRPr="00E821CD">
        <w:rPr>
          <w:rFonts w:ascii="Times New Roman" w:hAnsi="Times New Roman" w:cs="Times New Roman"/>
          <w:sz w:val="24"/>
          <w:szCs w:val="24"/>
        </w:rPr>
        <w:t>şi</w:t>
      </w:r>
      <w:proofErr w:type="spellEnd"/>
      <w:r w:rsidRPr="00E821CD">
        <w:rPr>
          <w:rFonts w:ascii="Times New Roman" w:hAnsi="Times New Roman" w:cs="Times New Roman"/>
          <w:sz w:val="24"/>
          <w:szCs w:val="24"/>
        </w:rPr>
        <w:t xml:space="preserve"> pentru fiecare expert utilizat în parte;</w:t>
      </w:r>
    </w:p>
    <w:p w14:paraId="40C2BE2D" w14:textId="77777777" w:rsidR="00015C09" w:rsidRPr="00E821CD" w:rsidRDefault="00015C09" w:rsidP="00406790">
      <w:pPr>
        <w:pStyle w:val="Corptext3"/>
        <w:numPr>
          <w:ilvl w:val="0"/>
          <w:numId w:val="11"/>
        </w:numPr>
        <w:shd w:val="clear" w:color="auto" w:fill="auto"/>
        <w:tabs>
          <w:tab w:val="left" w:pos="622"/>
        </w:tabs>
        <w:spacing w:before="0" w:after="0" w:line="276" w:lineRule="auto"/>
        <w:ind w:left="630" w:right="20" w:hanging="630"/>
        <w:rPr>
          <w:rFonts w:ascii="Times New Roman" w:hAnsi="Times New Roman" w:cs="Times New Roman"/>
          <w:sz w:val="24"/>
          <w:szCs w:val="24"/>
        </w:rPr>
      </w:pPr>
      <w:r w:rsidRPr="00E821CD">
        <w:rPr>
          <w:rFonts w:ascii="Times New Roman" w:hAnsi="Times New Roman" w:cs="Times New Roman"/>
          <w:sz w:val="24"/>
          <w:szCs w:val="24"/>
        </w:rPr>
        <w:t xml:space="preserve">Descrierea </w:t>
      </w:r>
      <w:proofErr w:type="spellStart"/>
      <w:r w:rsidRPr="00E821CD">
        <w:rPr>
          <w:rFonts w:ascii="Times New Roman" w:hAnsi="Times New Roman" w:cs="Times New Roman"/>
          <w:sz w:val="24"/>
          <w:szCs w:val="24"/>
        </w:rPr>
        <w:t>modalităţilor</w:t>
      </w:r>
      <w:proofErr w:type="spellEnd"/>
      <w:r w:rsidRPr="00E821CD">
        <w:rPr>
          <w:rFonts w:ascii="Times New Roman" w:hAnsi="Times New Roman" w:cs="Times New Roman"/>
          <w:sz w:val="24"/>
          <w:szCs w:val="24"/>
        </w:rPr>
        <w:t xml:space="preserve"> </w:t>
      </w:r>
      <w:proofErr w:type="spellStart"/>
      <w:r w:rsidRPr="00E821CD">
        <w:rPr>
          <w:rFonts w:ascii="Times New Roman" w:hAnsi="Times New Roman" w:cs="Times New Roman"/>
          <w:sz w:val="24"/>
          <w:szCs w:val="24"/>
        </w:rPr>
        <w:t>şi</w:t>
      </w:r>
      <w:proofErr w:type="spellEnd"/>
      <w:r w:rsidRPr="00E821CD">
        <w:rPr>
          <w:rFonts w:ascii="Times New Roman" w:hAnsi="Times New Roman" w:cs="Times New Roman"/>
          <w:sz w:val="24"/>
          <w:szCs w:val="24"/>
        </w:rPr>
        <w:t xml:space="preserve"> procedurilor care vor fi utilizate de către ofertant în vederea asigurării unei informări uniforme suficiente a </w:t>
      </w:r>
      <w:proofErr w:type="spellStart"/>
      <w:r w:rsidRPr="00E821CD">
        <w:rPr>
          <w:rFonts w:ascii="Times New Roman" w:hAnsi="Times New Roman" w:cs="Times New Roman"/>
          <w:sz w:val="24"/>
          <w:szCs w:val="24"/>
        </w:rPr>
        <w:t>experţilor</w:t>
      </w:r>
      <w:proofErr w:type="spellEnd"/>
      <w:r w:rsidRPr="00E821CD">
        <w:rPr>
          <w:rFonts w:ascii="Times New Roman" w:hAnsi="Times New Roman" w:cs="Times New Roman"/>
          <w:sz w:val="24"/>
          <w:szCs w:val="24"/>
        </w:rPr>
        <w:t xml:space="preserve"> </w:t>
      </w:r>
      <w:proofErr w:type="spellStart"/>
      <w:r w:rsidRPr="00E821CD">
        <w:rPr>
          <w:rFonts w:ascii="Times New Roman" w:hAnsi="Times New Roman" w:cs="Times New Roman"/>
          <w:sz w:val="24"/>
          <w:szCs w:val="24"/>
        </w:rPr>
        <w:t>utilizaţi</w:t>
      </w:r>
      <w:proofErr w:type="spellEnd"/>
      <w:r w:rsidRPr="00E821CD">
        <w:rPr>
          <w:rFonts w:ascii="Times New Roman" w:hAnsi="Times New Roman" w:cs="Times New Roman"/>
          <w:sz w:val="24"/>
          <w:szCs w:val="24"/>
        </w:rPr>
        <w:t xml:space="preserve"> cu privire la reguli, proceduri aplicate, modul de </w:t>
      </w:r>
      <w:proofErr w:type="spellStart"/>
      <w:r w:rsidRPr="00E821CD">
        <w:rPr>
          <w:rFonts w:ascii="Times New Roman" w:hAnsi="Times New Roman" w:cs="Times New Roman"/>
          <w:sz w:val="24"/>
          <w:szCs w:val="24"/>
        </w:rPr>
        <w:t>desfăşurare</w:t>
      </w:r>
      <w:proofErr w:type="spellEnd"/>
      <w:r w:rsidRPr="00E821CD">
        <w:rPr>
          <w:rFonts w:ascii="Times New Roman" w:hAnsi="Times New Roman" w:cs="Times New Roman"/>
          <w:sz w:val="24"/>
          <w:szCs w:val="24"/>
        </w:rPr>
        <w:t xml:space="preserve"> a </w:t>
      </w:r>
      <w:proofErr w:type="spellStart"/>
      <w:r w:rsidRPr="00E821CD">
        <w:rPr>
          <w:rFonts w:ascii="Times New Roman" w:hAnsi="Times New Roman" w:cs="Times New Roman"/>
          <w:sz w:val="24"/>
          <w:szCs w:val="24"/>
        </w:rPr>
        <w:t>activităţilor</w:t>
      </w:r>
      <w:proofErr w:type="spellEnd"/>
      <w:r w:rsidRPr="00E821CD">
        <w:rPr>
          <w:rFonts w:ascii="Times New Roman" w:hAnsi="Times New Roman" w:cs="Times New Roman"/>
          <w:sz w:val="24"/>
          <w:szCs w:val="24"/>
        </w:rPr>
        <w:t xml:space="preserve"> pentru care sunt </w:t>
      </w:r>
      <w:proofErr w:type="spellStart"/>
      <w:r w:rsidRPr="00E821CD">
        <w:rPr>
          <w:rFonts w:ascii="Times New Roman" w:hAnsi="Times New Roman" w:cs="Times New Roman"/>
          <w:sz w:val="24"/>
          <w:szCs w:val="24"/>
        </w:rPr>
        <w:t>selectaţi</w:t>
      </w:r>
      <w:proofErr w:type="spellEnd"/>
      <w:r w:rsidRPr="00E821CD">
        <w:rPr>
          <w:rFonts w:ascii="Times New Roman" w:hAnsi="Times New Roman" w:cs="Times New Roman"/>
          <w:sz w:val="24"/>
          <w:szCs w:val="24"/>
        </w:rPr>
        <w:t xml:space="preserve">. </w:t>
      </w:r>
    </w:p>
    <w:p w14:paraId="0A068B02" w14:textId="77777777" w:rsidR="00015C09" w:rsidRPr="00E821CD" w:rsidRDefault="00015C09" w:rsidP="00406790">
      <w:pPr>
        <w:spacing w:after="0"/>
        <w:jc w:val="both"/>
        <w:rPr>
          <w:rFonts w:ascii="Times New Roman" w:hAnsi="Times New Roman"/>
          <w:sz w:val="24"/>
          <w:szCs w:val="24"/>
          <w:lang w:val="ro-RO"/>
        </w:rPr>
      </w:pPr>
    </w:p>
    <w:p w14:paraId="380F8A38" w14:textId="77777777" w:rsidR="00015C09" w:rsidRPr="00E821CD" w:rsidRDefault="00015C09" w:rsidP="00406790">
      <w:pPr>
        <w:spacing w:after="0"/>
        <w:jc w:val="both"/>
        <w:rPr>
          <w:rFonts w:ascii="Times New Roman" w:hAnsi="Times New Roman"/>
          <w:b/>
          <w:sz w:val="24"/>
          <w:szCs w:val="24"/>
          <w:u w:val="single"/>
          <w:lang w:val="it-IT"/>
        </w:rPr>
      </w:pPr>
      <w:r w:rsidRPr="00E821CD">
        <w:rPr>
          <w:rFonts w:ascii="Times New Roman" w:hAnsi="Times New Roman"/>
          <w:sz w:val="24"/>
          <w:szCs w:val="24"/>
          <w:lang w:val="ro-RO"/>
        </w:rPr>
        <w:t xml:space="preserve">Aceste elemente trebuie prezentate de către ofertant de o manieră </w:t>
      </w:r>
      <w:proofErr w:type="spellStart"/>
      <w:r w:rsidRPr="00E821CD">
        <w:rPr>
          <w:rFonts w:ascii="Times New Roman" w:hAnsi="Times New Roman"/>
          <w:sz w:val="24"/>
          <w:szCs w:val="24"/>
          <w:lang w:val="ro-RO"/>
        </w:rPr>
        <w:t>şi</w:t>
      </w:r>
      <w:proofErr w:type="spellEnd"/>
      <w:r w:rsidRPr="00E821CD">
        <w:rPr>
          <w:rFonts w:ascii="Times New Roman" w:hAnsi="Times New Roman"/>
          <w:sz w:val="24"/>
          <w:szCs w:val="24"/>
          <w:lang w:val="ro-RO"/>
        </w:rPr>
        <w:t xml:space="preserve"> la un nivel de detaliere suficiente pentru a permite comisiei de evaluare să identifice cu </w:t>
      </w:r>
      <w:proofErr w:type="spellStart"/>
      <w:r w:rsidRPr="00E821CD">
        <w:rPr>
          <w:rFonts w:ascii="Times New Roman" w:hAnsi="Times New Roman"/>
          <w:sz w:val="24"/>
          <w:szCs w:val="24"/>
          <w:lang w:val="ro-RO"/>
        </w:rPr>
        <w:t>uşurinţă</w:t>
      </w:r>
      <w:proofErr w:type="spellEnd"/>
      <w:r w:rsidRPr="00E821CD">
        <w:rPr>
          <w:rFonts w:ascii="Times New Roman" w:hAnsi="Times New Roman"/>
          <w:sz w:val="24"/>
          <w:szCs w:val="24"/>
          <w:lang w:val="ro-RO"/>
        </w:rPr>
        <w:t xml:space="preserve"> gradul în care acestea răspund prevederilor, </w:t>
      </w:r>
      <w:proofErr w:type="spellStart"/>
      <w:r w:rsidRPr="00E821CD">
        <w:rPr>
          <w:rFonts w:ascii="Times New Roman" w:hAnsi="Times New Roman"/>
          <w:sz w:val="24"/>
          <w:szCs w:val="24"/>
          <w:lang w:val="ro-RO"/>
        </w:rPr>
        <w:t>cerinţelor</w:t>
      </w:r>
      <w:proofErr w:type="spellEnd"/>
      <w:r w:rsidRPr="00E821CD">
        <w:rPr>
          <w:rFonts w:ascii="Times New Roman" w:hAnsi="Times New Roman"/>
          <w:sz w:val="24"/>
          <w:szCs w:val="24"/>
          <w:lang w:val="ro-RO"/>
        </w:rPr>
        <w:t xml:space="preserve"> </w:t>
      </w:r>
      <w:proofErr w:type="spellStart"/>
      <w:r w:rsidRPr="00E821CD">
        <w:rPr>
          <w:rFonts w:ascii="Times New Roman" w:hAnsi="Times New Roman"/>
          <w:sz w:val="24"/>
          <w:szCs w:val="24"/>
          <w:lang w:val="ro-RO"/>
        </w:rPr>
        <w:t>şi</w:t>
      </w:r>
      <w:proofErr w:type="spellEnd"/>
      <w:r w:rsidRPr="00E821CD">
        <w:rPr>
          <w:rFonts w:ascii="Times New Roman" w:hAnsi="Times New Roman"/>
          <w:sz w:val="24"/>
          <w:szCs w:val="24"/>
          <w:lang w:val="ro-RO"/>
        </w:rPr>
        <w:t xml:space="preserve"> </w:t>
      </w:r>
      <w:proofErr w:type="spellStart"/>
      <w:r w:rsidRPr="00E821CD">
        <w:rPr>
          <w:rFonts w:ascii="Times New Roman" w:hAnsi="Times New Roman"/>
          <w:sz w:val="24"/>
          <w:szCs w:val="24"/>
          <w:lang w:val="ro-RO"/>
        </w:rPr>
        <w:t>necesităţilor</w:t>
      </w:r>
      <w:proofErr w:type="spellEnd"/>
      <w:r w:rsidRPr="00E821CD">
        <w:rPr>
          <w:rFonts w:ascii="Times New Roman" w:hAnsi="Times New Roman"/>
          <w:sz w:val="24"/>
          <w:szCs w:val="24"/>
          <w:lang w:val="ro-RO"/>
        </w:rPr>
        <w:t xml:space="preserve"> incluse în </w:t>
      </w:r>
      <w:proofErr w:type="spellStart"/>
      <w:r w:rsidRPr="00E821CD">
        <w:rPr>
          <w:rFonts w:ascii="Times New Roman" w:hAnsi="Times New Roman"/>
          <w:sz w:val="24"/>
          <w:szCs w:val="24"/>
          <w:lang w:val="ro-RO"/>
        </w:rPr>
        <w:t>specificaţiile</w:t>
      </w:r>
      <w:proofErr w:type="spellEnd"/>
      <w:r w:rsidRPr="00E821CD">
        <w:rPr>
          <w:rFonts w:ascii="Times New Roman" w:hAnsi="Times New Roman"/>
          <w:sz w:val="24"/>
          <w:szCs w:val="24"/>
          <w:lang w:val="ro-RO"/>
        </w:rPr>
        <w:t xml:space="preserve"> tehnice din caietul de sarcini. </w:t>
      </w:r>
      <w:r w:rsidRPr="00E821CD">
        <w:rPr>
          <w:rFonts w:ascii="Times New Roman" w:hAnsi="Times New Roman"/>
          <w:sz w:val="24"/>
          <w:szCs w:val="24"/>
          <w:lang w:val="it-IT"/>
        </w:rPr>
        <w:t>Elementele propunerii tehnice se vor prezenta detaliat şi complet în corelaţie cu caietul de sarcini. Calificările şi experienţa profesională a experţilor propuşi trebuie să corespundă profilului respectiv, indicat în specificaţiile tehnice.</w:t>
      </w:r>
    </w:p>
    <w:p w14:paraId="47364C8D" w14:textId="77777777" w:rsidR="00015C09" w:rsidRPr="00E821CD" w:rsidRDefault="00015C09" w:rsidP="00406790">
      <w:pPr>
        <w:spacing w:after="0"/>
        <w:jc w:val="both"/>
        <w:rPr>
          <w:rFonts w:ascii="Times New Roman" w:hAnsi="Times New Roman"/>
          <w:b/>
          <w:sz w:val="24"/>
          <w:szCs w:val="24"/>
          <w:u w:val="single"/>
          <w:lang w:val="it-IT"/>
        </w:rPr>
      </w:pPr>
    </w:p>
    <w:p w14:paraId="125851E0" w14:textId="77777777" w:rsidR="00E821CD" w:rsidRPr="00E821CD" w:rsidRDefault="00E821CD" w:rsidP="00406790">
      <w:pPr>
        <w:spacing w:after="0"/>
        <w:jc w:val="both"/>
        <w:rPr>
          <w:rFonts w:ascii="Times New Roman" w:hAnsi="Times New Roman"/>
          <w:b/>
          <w:sz w:val="24"/>
          <w:szCs w:val="24"/>
          <w:u w:val="single"/>
          <w:lang w:val="it-IT"/>
        </w:rPr>
      </w:pPr>
    </w:p>
    <w:p w14:paraId="09239EA2" w14:textId="77777777" w:rsidR="008E2CE4" w:rsidRPr="00E821CD" w:rsidRDefault="008E2CE4" w:rsidP="00406790">
      <w:pPr>
        <w:spacing w:after="0"/>
        <w:jc w:val="both"/>
        <w:rPr>
          <w:rFonts w:ascii="Times New Roman" w:hAnsi="Times New Roman"/>
          <w:b/>
          <w:sz w:val="24"/>
          <w:szCs w:val="24"/>
          <w:u w:val="single"/>
          <w:lang w:val="it-IT"/>
        </w:rPr>
      </w:pPr>
    </w:p>
    <w:p w14:paraId="3689656C" w14:textId="77777777" w:rsidR="00015C09" w:rsidRPr="00E821CD" w:rsidRDefault="00015C09" w:rsidP="00406790">
      <w:pPr>
        <w:spacing w:after="0"/>
        <w:jc w:val="both"/>
        <w:rPr>
          <w:rFonts w:ascii="Times New Roman" w:hAnsi="Times New Roman"/>
          <w:b/>
          <w:sz w:val="24"/>
          <w:szCs w:val="24"/>
          <w:u w:val="single"/>
          <w:lang w:val="it-IT"/>
        </w:rPr>
      </w:pPr>
      <w:r w:rsidRPr="00E821CD">
        <w:rPr>
          <w:rFonts w:ascii="Times New Roman" w:hAnsi="Times New Roman"/>
          <w:b/>
          <w:sz w:val="24"/>
          <w:szCs w:val="24"/>
          <w:u w:val="single"/>
          <w:lang w:val="it-IT"/>
        </w:rPr>
        <w:lastRenderedPageBreak/>
        <w:t>Astfel:</w:t>
      </w:r>
    </w:p>
    <w:p w14:paraId="5004BF65" w14:textId="77777777" w:rsidR="00C94C42" w:rsidRPr="00E821CD" w:rsidRDefault="00C94C42" w:rsidP="00406790">
      <w:pPr>
        <w:spacing w:after="0"/>
        <w:jc w:val="both"/>
        <w:rPr>
          <w:rFonts w:ascii="Times New Roman" w:hAnsi="Times New Roman"/>
          <w:b/>
          <w:sz w:val="24"/>
          <w:szCs w:val="24"/>
          <w:u w:val="single"/>
          <w:lang w:val="it-IT"/>
        </w:rPr>
      </w:pPr>
    </w:p>
    <w:p w14:paraId="612F5364" w14:textId="77777777" w:rsidR="00015C09" w:rsidRPr="00E821CD" w:rsidRDefault="00015C09" w:rsidP="00406790">
      <w:pPr>
        <w:pStyle w:val="Corptext3"/>
        <w:numPr>
          <w:ilvl w:val="0"/>
          <w:numId w:val="12"/>
        </w:numPr>
        <w:shd w:val="clear" w:color="auto" w:fill="auto"/>
        <w:tabs>
          <w:tab w:val="left" w:pos="288"/>
        </w:tabs>
        <w:spacing w:before="0" w:after="0" w:line="276" w:lineRule="auto"/>
        <w:ind w:left="40"/>
        <w:rPr>
          <w:rFonts w:ascii="Times New Roman" w:hAnsi="Times New Roman" w:cs="Times New Roman"/>
          <w:sz w:val="24"/>
          <w:szCs w:val="24"/>
        </w:rPr>
      </w:pPr>
      <w:r w:rsidRPr="00E821CD">
        <w:rPr>
          <w:rFonts w:ascii="Times New Roman" w:hAnsi="Times New Roman" w:cs="Times New Roman"/>
          <w:b/>
          <w:sz w:val="24"/>
          <w:szCs w:val="24"/>
        </w:rPr>
        <w:t xml:space="preserve">Prezentarea detaliată a </w:t>
      </w:r>
      <w:proofErr w:type="spellStart"/>
      <w:r w:rsidRPr="00E821CD">
        <w:rPr>
          <w:rFonts w:ascii="Times New Roman" w:hAnsi="Times New Roman" w:cs="Times New Roman"/>
          <w:b/>
          <w:sz w:val="24"/>
          <w:szCs w:val="24"/>
        </w:rPr>
        <w:t>modalităţii</w:t>
      </w:r>
      <w:proofErr w:type="spellEnd"/>
      <w:r w:rsidRPr="00E821CD">
        <w:rPr>
          <w:rFonts w:ascii="Times New Roman" w:hAnsi="Times New Roman" w:cs="Times New Roman"/>
          <w:b/>
          <w:sz w:val="24"/>
          <w:szCs w:val="24"/>
        </w:rPr>
        <w:t xml:space="preserve"> de lucru</w:t>
      </w:r>
      <w:r w:rsidRPr="00E821CD">
        <w:rPr>
          <w:rFonts w:ascii="Times New Roman" w:hAnsi="Times New Roman" w:cs="Times New Roman"/>
          <w:sz w:val="24"/>
          <w:szCs w:val="24"/>
        </w:rPr>
        <w:t xml:space="preserve"> reprezintă acea parte a propunerii tehnice în care ofertantul va prezenta modalitatea de lucru</w:t>
      </w:r>
      <w:r w:rsidRPr="00E821CD">
        <w:rPr>
          <w:rFonts w:ascii="Times New Roman" w:hAnsi="Times New Roman" w:cs="Times New Roman"/>
          <w:sz w:val="24"/>
          <w:szCs w:val="24"/>
          <w:vertAlign w:val="superscript"/>
        </w:rPr>
        <w:t xml:space="preserve"> </w:t>
      </w:r>
      <w:r w:rsidRPr="00E821CD">
        <w:rPr>
          <w:rFonts w:ascii="Times New Roman" w:hAnsi="Times New Roman" w:cs="Times New Roman"/>
          <w:sz w:val="24"/>
          <w:szCs w:val="24"/>
        </w:rPr>
        <w:t xml:space="preserve">cu autoritatea contractantă, procedura de evaluare conform </w:t>
      </w:r>
      <w:proofErr w:type="spellStart"/>
      <w:r w:rsidRPr="00E821CD">
        <w:rPr>
          <w:rFonts w:ascii="Times New Roman" w:hAnsi="Times New Roman" w:cs="Times New Roman"/>
          <w:sz w:val="24"/>
          <w:szCs w:val="24"/>
        </w:rPr>
        <w:t>specificaţiilor</w:t>
      </w:r>
      <w:proofErr w:type="spellEnd"/>
      <w:r w:rsidRPr="00E821CD">
        <w:rPr>
          <w:rFonts w:ascii="Times New Roman" w:hAnsi="Times New Roman" w:cs="Times New Roman"/>
          <w:sz w:val="24"/>
          <w:szCs w:val="24"/>
        </w:rPr>
        <w:t xml:space="preserve"> tehnice din Caietul de sarcini, personalul auxiliar alocat</w:t>
      </w:r>
      <w:r w:rsidR="002F1BA1" w:rsidRPr="00E821CD">
        <w:rPr>
          <w:rFonts w:ascii="Times New Roman" w:hAnsi="Times New Roman" w:cs="Times New Roman"/>
          <w:sz w:val="24"/>
          <w:szCs w:val="24"/>
        </w:rPr>
        <w:t xml:space="preserve"> (daca este cazul)</w:t>
      </w:r>
      <w:r w:rsidRPr="00E821CD">
        <w:rPr>
          <w:rFonts w:ascii="Times New Roman" w:hAnsi="Times New Roman" w:cs="Times New Roman"/>
          <w:sz w:val="24"/>
          <w:szCs w:val="24"/>
        </w:rPr>
        <w:t xml:space="preserve">, modalitatea de raportare a serviciilor prestate, </w:t>
      </w:r>
    </w:p>
    <w:p w14:paraId="6F9F0B07" w14:textId="77777777" w:rsidR="00015C09" w:rsidRPr="00E821CD" w:rsidRDefault="00015C09" w:rsidP="00406790">
      <w:pPr>
        <w:pStyle w:val="Corptext3"/>
        <w:numPr>
          <w:ilvl w:val="0"/>
          <w:numId w:val="12"/>
        </w:numPr>
        <w:shd w:val="clear" w:color="auto" w:fill="auto"/>
        <w:tabs>
          <w:tab w:val="left" w:pos="357"/>
        </w:tabs>
        <w:spacing w:before="0" w:after="0" w:line="276" w:lineRule="auto"/>
        <w:ind w:left="40"/>
        <w:rPr>
          <w:rFonts w:ascii="Times New Roman" w:hAnsi="Times New Roman" w:cs="Times New Roman"/>
          <w:b/>
          <w:sz w:val="24"/>
          <w:szCs w:val="24"/>
          <w:u w:val="single"/>
        </w:rPr>
      </w:pPr>
      <w:r w:rsidRPr="00E821CD">
        <w:rPr>
          <w:rFonts w:ascii="Times New Roman" w:hAnsi="Times New Roman" w:cs="Times New Roman"/>
          <w:b/>
          <w:sz w:val="24"/>
          <w:szCs w:val="24"/>
        </w:rPr>
        <w:t xml:space="preserve">Modul de asigurare a </w:t>
      </w:r>
      <w:proofErr w:type="spellStart"/>
      <w:r w:rsidRPr="00E821CD">
        <w:rPr>
          <w:rFonts w:ascii="Times New Roman" w:hAnsi="Times New Roman" w:cs="Times New Roman"/>
          <w:b/>
          <w:sz w:val="24"/>
          <w:szCs w:val="24"/>
        </w:rPr>
        <w:t>diponibilităţii</w:t>
      </w:r>
      <w:proofErr w:type="spellEnd"/>
      <w:r w:rsidRPr="00E821CD">
        <w:rPr>
          <w:rFonts w:ascii="Times New Roman" w:hAnsi="Times New Roman" w:cs="Times New Roman"/>
          <w:b/>
          <w:sz w:val="24"/>
          <w:szCs w:val="24"/>
        </w:rPr>
        <w:t xml:space="preserve"> </w:t>
      </w:r>
      <w:proofErr w:type="spellStart"/>
      <w:r w:rsidRPr="00E821CD">
        <w:rPr>
          <w:rFonts w:ascii="Times New Roman" w:hAnsi="Times New Roman" w:cs="Times New Roman"/>
          <w:b/>
          <w:sz w:val="24"/>
          <w:szCs w:val="24"/>
        </w:rPr>
        <w:t>experţilor</w:t>
      </w:r>
      <w:proofErr w:type="spellEnd"/>
      <w:r w:rsidRPr="00E821CD">
        <w:rPr>
          <w:rFonts w:ascii="Times New Roman" w:hAnsi="Times New Roman" w:cs="Times New Roman"/>
          <w:b/>
          <w:sz w:val="24"/>
          <w:szCs w:val="24"/>
        </w:rPr>
        <w:t xml:space="preserve"> la cerere</w:t>
      </w:r>
      <w:r w:rsidRPr="00E821CD">
        <w:rPr>
          <w:rFonts w:ascii="Times New Roman" w:hAnsi="Times New Roman" w:cs="Times New Roman"/>
          <w:sz w:val="24"/>
          <w:szCs w:val="24"/>
        </w:rPr>
        <w:t xml:space="preserve"> constituie acea parte a propunerii tehnice în care ofertantul va prezenta modalitatea în care va asigura, în termenul </w:t>
      </w:r>
      <w:proofErr w:type="spellStart"/>
      <w:r w:rsidRPr="00E821CD">
        <w:rPr>
          <w:rFonts w:ascii="Times New Roman" w:hAnsi="Times New Roman" w:cs="Times New Roman"/>
          <w:sz w:val="24"/>
          <w:szCs w:val="24"/>
        </w:rPr>
        <w:t>şi</w:t>
      </w:r>
      <w:proofErr w:type="spellEnd"/>
      <w:r w:rsidRPr="00E821CD">
        <w:rPr>
          <w:rFonts w:ascii="Times New Roman" w:hAnsi="Times New Roman" w:cs="Times New Roman"/>
          <w:sz w:val="24"/>
          <w:szCs w:val="24"/>
        </w:rPr>
        <w:t xml:space="preserve"> pentru perioada stabilite prin </w:t>
      </w:r>
      <w:r w:rsidR="00BD08A3" w:rsidRPr="00E821CD">
        <w:rPr>
          <w:rFonts w:ascii="Times New Roman" w:hAnsi="Times New Roman" w:cs="Times New Roman"/>
          <w:sz w:val="24"/>
          <w:szCs w:val="24"/>
        </w:rPr>
        <w:t>caietul de sarcini</w:t>
      </w:r>
      <w:r w:rsidRPr="00E821CD">
        <w:rPr>
          <w:rFonts w:ascii="Times New Roman" w:hAnsi="Times New Roman" w:cs="Times New Roman"/>
          <w:sz w:val="24"/>
          <w:szCs w:val="24"/>
        </w:rPr>
        <w:t xml:space="preserve">, </w:t>
      </w:r>
      <w:proofErr w:type="spellStart"/>
      <w:r w:rsidRPr="00E821CD">
        <w:rPr>
          <w:rFonts w:ascii="Times New Roman" w:hAnsi="Times New Roman" w:cs="Times New Roman"/>
          <w:sz w:val="24"/>
          <w:szCs w:val="24"/>
        </w:rPr>
        <w:t>experţii</w:t>
      </w:r>
      <w:proofErr w:type="spellEnd"/>
      <w:r w:rsidRPr="00E821CD">
        <w:rPr>
          <w:rFonts w:ascii="Times New Roman" w:hAnsi="Times New Roman" w:cs="Times New Roman"/>
          <w:sz w:val="24"/>
          <w:szCs w:val="24"/>
        </w:rPr>
        <w:t xml:space="preserve"> </w:t>
      </w:r>
      <w:proofErr w:type="spellStart"/>
      <w:r w:rsidRPr="00E821CD">
        <w:rPr>
          <w:rFonts w:ascii="Times New Roman" w:hAnsi="Times New Roman" w:cs="Times New Roman"/>
          <w:sz w:val="24"/>
          <w:szCs w:val="24"/>
        </w:rPr>
        <w:t>solicitaţi</w:t>
      </w:r>
      <w:proofErr w:type="spellEnd"/>
      <w:r w:rsidRPr="00E821CD">
        <w:rPr>
          <w:rFonts w:ascii="Times New Roman" w:hAnsi="Times New Roman" w:cs="Times New Roman"/>
          <w:sz w:val="24"/>
          <w:szCs w:val="24"/>
        </w:rPr>
        <w:t xml:space="preserve"> de către BRCT Iasi</w:t>
      </w:r>
      <w:r w:rsidR="000F2BE2" w:rsidRPr="00E821CD">
        <w:rPr>
          <w:rFonts w:ascii="Times New Roman" w:hAnsi="Times New Roman" w:cs="Times New Roman"/>
          <w:sz w:val="24"/>
          <w:szCs w:val="24"/>
        </w:rPr>
        <w:t xml:space="preserve">. </w:t>
      </w:r>
    </w:p>
    <w:p w14:paraId="4376F45E" w14:textId="77777777" w:rsidR="00015C09" w:rsidRPr="00E821CD" w:rsidRDefault="00015C09" w:rsidP="00406790">
      <w:pPr>
        <w:pStyle w:val="Corptext3"/>
        <w:numPr>
          <w:ilvl w:val="0"/>
          <w:numId w:val="12"/>
        </w:numPr>
        <w:shd w:val="clear" w:color="auto" w:fill="auto"/>
        <w:tabs>
          <w:tab w:val="left" w:pos="306"/>
        </w:tabs>
        <w:spacing w:before="0" w:after="0" w:line="276" w:lineRule="auto"/>
        <w:ind w:left="40"/>
        <w:rPr>
          <w:rFonts w:ascii="Times New Roman" w:hAnsi="Times New Roman" w:cs="Times New Roman"/>
          <w:sz w:val="24"/>
          <w:szCs w:val="24"/>
        </w:rPr>
      </w:pPr>
      <w:r w:rsidRPr="00E821CD">
        <w:rPr>
          <w:rFonts w:ascii="Times New Roman" w:hAnsi="Times New Roman" w:cs="Times New Roman"/>
          <w:b/>
          <w:sz w:val="24"/>
          <w:szCs w:val="24"/>
        </w:rPr>
        <w:t>Descrierea procesului de evitare a conflictului de interese</w:t>
      </w:r>
      <w:r w:rsidRPr="00E821CD">
        <w:rPr>
          <w:rFonts w:ascii="Times New Roman" w:hAnsi="Times New Roman" w:cs="Times New Roman"/>
          <w:sz w:val="24"/>
          <w:szCs w:val="24"/>
        </w:rPr>
        <w:t xml:space="preserve"> atât pentru ofertant, cât </w:t>
      </w:r>
      <w:proofErr w:type="spellStart"/>
      <w:r w:rsidRPr="00E821CD">
        <w:rPr>
          <w:rFonts w:ascii="Times New Roman" w:hAnsi="Times New Roman" w:cs="Times New Roman"/>
          <w:sz w:val="24"/>
          <w:szCs w:val="24"/>
        </w:rPr>
        <w:t>şi</w:t>
      </w:r>
      <w:proofErr w:type="spellEnd"/>
      <w:r w:rsidRPr="00E821CD">
        <w:rPr>
          <w:rFonts w:ascii="Times New Roman" w:hAnsi="Times New Roman" w:cs="Times New Roman"/>
          <w:sz w:val="24"/>
          <w:szCs w:val="24"/>
        </w:rPr>
        <w:t xml:space="preserve"> pentru fiecare expert utilizat în parte, constituie acea parte a propunerii tehnice în care ofertantul va prezenta toate măsurile luate pentru evitarea blocării procesului de evaluare din cauza conflictului de interese.</w:t>
      </w:r>
    </w:p>
    <w:p w14:paraId="4589987C" w14:textId="77777777" w:rsidR="00015C09" w:rsidRPr="00E821CD" w:rsidRDefault="00015C09" w:rsidP="00406790">
      <w:pPr>
        <w:pStyle w:val="Corptext3"/>
        <w:numPr>
          <w:ilvl w:val="0"/>
          <w:numId w:val="12"/>
        </w:numPr>
        <w:shd w:val="clear" w:color="auto" w:fill="auto"/>
        <w:tabs>
          <w:tab w:val="left" w:pos="299"/>
        </w:tabs>
        <w:spacing w:before="0" w:after="0" w:line="276" w:lineRule="auto"/>
        <w:ind w:left="40"/>
        <w:rPr>
          <w:rFonts w:ascii="Times New Roman" w:hAnsi="Times New Roman" w:cs="Times New Roman"/>
          <w:sz w:val="24"/>
          <w:szCs w:val="24"/>
        </w:rPr>
      </w:pPr>
      <w:r w:rsidRPr="00E821CD">
        <w:rPr>
          <w:rFonts w:ascii="Times New Roman" w:hAnsi="Times New Roman" w:cs="Times New Roman"/>
          <w:b/>
          <w:sz w:val="24"/>
          <w:szCs w:val="24"/>
        </w:rPr>
        <w:t xml:space="preserve">Descrierea modului de informare a </w:t>
      </w:r>
      <w:proofErr w:type="spellStart"/>
      <w:r w:rsidRPr="00E821CD">
        <w:rPr>
          <w:rFonts w:ascii="Times New Roman" w:hAnsi="Times New Roman" w:cs="Times New Roman"/>
          <w:b/>
          <w:sz w:val="24"/>
          <w:szCs w:val="24"/>
        </w:rPr>
        <w:t>experţilor</w:t>
      </w:r>
      <w:proofErr w:type="spellEnd"/>
      <w:r w:rsidRPr="00E821CD">
        <w:rPr>
          <w:rFonts w:ascii="Times New Roman" w:hAnsi="Times New Roman" w:cs="Times New Roman"/>
          <w:b/>
          <w:sz w:val="24"/>
          <w:szCs w:val="24"/>
        </w:rPr>
        <w:t xml:space="preserve"> </w:t>
      </w:r>
      <w:proofErr w:type="spellStart"/>
      <w:r w:rsidRPr="00E821CD">
        <w:rPr>
          <w:rFonts w:ascii="Times New Roman" w:hAnsi="Times New Roman" w:cs="Times New Roman"/>
          <w:b/>
          <w:sz w:val="24"/>
          <w:szCs w:val="24"/>
        </w:rPr>
        <w:t>utilizaţi</w:t>
      </w:r>
      <w:proofErr w:type="spellEnd"/>
      <w:r w:rsidRPr="00E821CD">
        <w:rPr>
          <w:rFonts w:ascii="Times New Roman" w:hAnsi="Times New Roman" w:cs="Times New Roman"/>
          <w:sz w:val="24"/>
          <w:szCs w:val="24"/>
        </w:rPr>
        <w:t xml:space="preserve"> </w:t>
      </w:r>
      <w:r w:rsidRPr="00E821CD">
        <w:rPr>
          <w:rFonts w:ascii="Times New Roman" w:hAnsi="Times New Roman" w:cs="Times New Roman"/>
          <w:b/>
          <w:sz w:val="24"/>
          <w:szCs w:val="24"/>
        </w:rPr>
        <w:t xml:space="preserve">cu privire la reguli, proceduri aplicate, modul de </w:t>
      </w:r>
      <w:proofErr w:type="spellStart"/>
      <w:r w:rsidRPr="00E821CD">
        <w:rPr>
          <w:rFonts w:ascii="Times New Roman" w:hAnsi="Times New Roman" w:cs="Times New Roman"/>
          <w:b/>
          <w:sz w:val="24"/>
          <w:szCs w:val="24"/>
        </w:rPr>
        <w:t>desfăşurare</w:t>
      </w:r>
      <w:proofErr w:type="spellEnd"/>
      <w:r w:rsidRPr="00E821CD">
        <w:rPr>
          <w:rFonts w:ascii="Times New Roman" w:hAnsi="Times New Roman" w:cs="Times New Roman"/>
          <w:b/>
          <w:sz w:val="24"/>
          <w:szCs w:val="24"/>
        </w:rPr>
        <w:t xml:space="preserve"> a procesului</w:t>
      </w:r>
      <w:r w:rsidRPr="00E821CD">
        <w:rPr>
          <w:rFonts w:ascii="Times New Roman" w:hAnsi="Times New Roman" w:cs="Times New Roman"/>
          <w:sz w:val="24"/>
          <w:szCs w:val="24"/>
        </w:rPr>
        <w:t xml:space="preserve"> constituie acea parte a propunerii tehnice în care ofertantul va prezenta </w:t>
      </w:r>
      <w:proofErr w:type="spellStart"/>
      <w:r w:rsidRPr="00E821CD">
        <w:rPr>
          <w:rFonts w:ascii="Times New Roman" w:hAnsi="Times New Roman" w:cs="Times New Roman"/>
          <w:sz w:val="24"/>
          <w:szCs w:val="24"/>
        </w:rPr>
        <w:t>activităţile</w:t>
      </w:r>
      <w:proofErr w:type="spellEnd"/>
      <w:r w:rsidRPr="00E821CD">
        <w:rPr>
          <w:rFonts w:ascii="Times New Roman" w:hAnsi="Times New Roman" w:cs="Times New Roman"/>
          <w:sz w:val="24"/>
          <w:szCs w:val="24"/>
        </w:rPr>
        <w:t xml:space="preserve"> </w:t>
      </w:r>
      <w:proofErr w:type="spellStart"/>
      <w:r w:rsidRPr="00E821CD">
        <w:rPr>
          <w:rFonts w:ascii="Times New Roman" w:hAnsi="Times New Roman" w:cs="Times New Roman"/>
          <w:sz w:val="24"/>
          <w:szCs w:val="24"/>
        </w:rPr>
        <w:t>desfăşurate</w:t>
      </w:r>
      <w:proofErr w:type="spellEnd"/>
      <w:r w:rsidRPr="00E821CD">
        <w:rPr>
          <w:rFonts w:ascii="Times New Roman" w:hAnsi="Times New Roman" w:cs="Times New Roman"/>
          <w:sz w:val="24"/>
          <w:szCs w:val="24"/>
        </w:rPr>
        <w:t xml:space="preserve"> astfel încât </w:t>
      </w:r>
      <w:proofErr w:type="spellStart"/>
      <w:r w:rsidRPr="00E821CD">
        <w:rPr>
          <w:rFonts w:ascii="Times New Roman" w:hAnsi="Times New Roman" w:cs="Times New Roman"/>
          <w:sz w:val="24"/>
          <w:szCs w:val="24"/>
        </w:rPr>
        <w:t>experţilor</w:t>
      </w:r>
      <w:proofErr w:type="spellEnd"/>
      <w:r w:rsidRPr="00E821CD">
        <w:rPr>
          <w:rFonts w:ascii="Times New Roman" w:hAnsi="Times New Roman" w:cs="Times New Roman"/>
          <w:sz w:val="24"/>
          <w:szCs w:val="24"/>
        </w:rPr>
        <w:t xml:space="preserve"> </w:t>
      </w:r>
      <w:proofErr w:type="spellStart"/>
      <w:r w:rsidRPr="00E821CD">
        <w:rPr>
          <w:rFonts w:ascii="Times New Roman" w:hAnsi="Times New Roman" w:cs="Times New Roman"/>
          <w:sz w:val="24"/>
          <w:szCs w:val="24"/>
        </w:rPr>
        <w:t>furnizaţi</w:t>
      </w:r>
      <w:proofErr w:type="spellEnd"/>
      <w:r w:rsidRPr="00E821CD">
        <w:rPr>
          <w:rFonts w:ascii="Times New Roman" w:hAnsi="Times New Roman" w:cs="Times New Roman"/>
          <w:sz w:val="24"/>
          <w:szCs w:val="24"/>
        </w:rPr>
        <w:t xml:space="preserve"> să le fie aduse la </w:t>
      </w:r>
      <w:proofErr w:type="spellStart"/>
      <w:r w:rsidRPr="00E821CD">
        <w:rPr>
          <w:rFonts w:ascii="Times New Roman" w:hAnsi="Times New Roman" w:cs="Times New Roman"/>
          <w:sz w:val="24"/>
          <w:szCs w:val="24"/>
        </w:rPr>
        <w:t>cunoştinţă</w:t>
      </w:r>
      <w:proofErr w:type="spellEnd"/>
      <w:r w:rsidRPr="00E821CD">
        <w:rPr>
          <w:rFonts w:ascii="Times New Roman" w:hAnsi="Times New Roman" w:cs="Times New Roman"/>
          <w:sz w:val="24"/>
          <w:szCs w:val="24"/>
        </w:rPr>
        <w:t xml:space="preserve"> toate </w:t>
      </w:r>
      <w:proofErr w:type="spellStart"/>
      <w:r w:rsidRPr="00E821CD">
        <w:rPr>
          <w:rFonts w:ascii="Times New Roman" w:hAnsi="Times New Roman" w:cs="Times New Roman"/>
          <w:sz w:val="24"/>
          <w:szCs w:val="24"/>
        </w:rPr>
        <w:t>informaţiile</w:t>
      </w:r>
      <w:proofErr w:type="spellEnd"/>
      <w:r w:rsidRPr="00E821CD">
        <w:rPr>
          <w:rFonts w:ascii="Times New Roman" w:hAnsi="Times New Roman" w:cs="Times New Roman"/>
          <w:sz w:val="24"/>
          <w:szCs w:val="24"/>
        </w:rPr>
        <w:t xml:space="preserve"> necesare </w:t>
      </w:r>
      <w:proofErr w:type="spellStart"/>
      <w:r w:rsidRPr="00E821CD">
        <w:rPr>
          <w:rFonts w:ascii="Times New Roman" w:hAnsi="Times New Roman" w:cs="Times New Roman"/>
          <w:sz w:val="24"/>
          <w:szCs w:val="24"/>
        </w:rPr>
        <w:t>desfăşurării</w:t>
      </w:r>
      <w:proofErr w:type="spellEnd"/>
      <w:r w:rsidRPr="00E821CD">
        <w:rPr>
          <w:rFonts w:ascii="Times New Roman" w:hAnsi="Times New Roman" w:cs="Times New Roman"/>
          <w:sz w:val="24"/>
          <w:szCs w:val="24"/>
        </w:rPr>
        <w:t xml:space="preserve"> în bune </w:t>
      </w:r>
      <w:proofErr w:type="spellStart"/>
      <w:r w:rsidRPr="00E821CD">
        <w:rPr>
          <w:rFonts w:ascii="Times New Roman" w:hAnsi="Times New Roman" w:cs="Times New Roman"/>
          <w:sz w:val="24"/>
          <w:szCs w:val="24"/>
        </w:rPr>
        <w:t>condiţii</w:t>
      </w:r>
      <w:proofErr w:type="spellEnd"/>
      <w:r w:rsidRPr="00E821CD">
        <w:rPr>
          <w:rFonts w:ascii="Times New Roman" w:hAnsi="Times New Roman" w:cs="Times New Roman"/>
          <w:sz w:val="24"/>
          <w:szCs w:val="24"/>
        </w:rPr>
        <w:t xml:space="preserve"> a contractului.</w:t>
      </w:r>
    </w:p>
    <w:p w14:paraId="4AAB9AD2" w14:textId="77777777" w:rsidR="008F07AE" w:rsidRPr="00E821CD" w:rsidRDefault="008F07AE" w:rsidP="00406790">
      <w:pPr>
        <w:spacing w:after="0"/>
        <w:jc w:val="both"/>
        <w:rPr>
          <w:rFonts w:ascii="Times New Roman" w:hAnsi="Times New Roman"/>
          <w:sz w:val="24"/>
          <w:szCs w:val="24"/>
          <w:lang w:val="ro-RO"/>
        </w:rPr>
      </w:pPr>
    </w:p>
    <w:p w14:paraId="345F58F6" w14:textId="77777777" w:rsidR="005D1BB9" w:rsidRPr="00E821CD" w:rsidRDefault="005D1BB9" w:rsidP="00406790">
      <w:pPr>
        <w:pStyle w:val="ListParagraph"/>
        <w:numPr>
          <w:ilvl w:val="1"/>
          <w:numId w:val="1"/>
        </w:numPr>
        <w:spacing w:line="276" w:lineRule="auto"/>
        <w:contextualSpacing/>
        <w:jc w:val="both"/>
        <w:rPr>
          <w:b/>
          <w:spacing w:val="-3"/>
          <w:lang w:val="ro-RO"/>
        </w:rPr>
      </w:pPr>
      <w:r w:rsidRPr="00E821CD">
        <w:rPr>
          <w:b/>
          <w:spacing w:val="-3"/>
          <w:lang w:val="ro-RO"/>
        </w:rPr>
        <w:t>Oferta financiar</w:t>
      </w:r>
      <w:r w:rsidR="00241788" w:rsidRPr="00E821CD">
        <w:rPr>
          <w:b/>
          <w:spacing w:val="-3"/>
          <w:lang w:val="ro-RO"/>
        </w:rPr>
        <w:t>ă</w:t>
      </w:r>
    </w:p>
    <w:p w14:paraId="48E493B5" w14:textId="77777777" w:rsidR="005D1BB9" w:rsidRPr="00E821CD" w:rsidRDefault="005D1BB9" w:rsidP="00406790">
      <w:pPr>
        <w:spacing w:after="0"/>
        <w:jc w:val="both"/>
        <w:rPr>
          <w:rFonts w:ascii="Times New Roman" w:hAnsi="Times New Roman"/>
          <w:b/>
          <w:spacing w:val="-3"/>
          <w:sz w:val="24"/>
          <w:szCs w:val="24"/>
          <w:lang w:val="ro-RO"/>
        </w:rPr>
      </w:pPr>
      <w:r w:rsidRPr="00E821CD">
        <w:rPr>
          <w:rFonts w:ascii="Times New Roman" w:hAnsi="Times New Roman"/>
          <w:b/>
          <w:spacing w:val="-3"/>
          <w:sz w:val="24"/>
          <w:szCs w:val="24"/>
          <w:lang w:val="ro-RO"/>
        </w:rPr>
        <w:t xml:space="preserve">Ofertantul </w:t>
      </w:r>
      <w:r w:rsidR="00241788" w:rsidRPr="00E821CD">
        <w:rPr>
          <w:rFonts w:ascii="Times New Roman" w:hAnsi="Times New Roman"/>
          <w:b/>
          <w:spacing w:val="-3"/>
          <w:sz w:val="24"/>
          <w:szCs w:val="24"/>
          <w:lang w:val="ro-RO"/>
        </w:rPr>
        <w:t>îș</w:t>
      </w:r>
      <w:r w:rsidRPr="00E821CD">
        <w:rPr>
          <w:rFonts w:ascii="Times New Roman" w:hAnsi="Times New Roman"/>
          <w:b/>
          <w:spacing w:val="-3"/>
          <w:sz w:val="24"/>
          <w:szCs w:val="24"/>
          <w:lang w:val="ro-RO"/>
        </w:rPr>
        <w:t>i asum</w:t>
      </w:r>
      <w:r w:rsidR="00241788" w:rsidRPr="00E821CD">
        <w:rPr>
          <w:rFonts w:ascii="Times New Roman" w:hAnsi="Times New Roman"/>
          <w:b/>
          <w:spacing w:val="-3"/>
          <w:sz w:val="24"/>
          <w:szCs w:val="24"/>
          <w:lang w:val="ro-RO"/>
        </w:rPr>
        <w:t>ă</w:t>
      </w:r>
      <w:r w:rsidRPr="00E821CD">
        <w:rPr>
          <w:rFonts w:ascii="Times New Roman" w:hAnsi="Times New Roman"/>
          <w:b/>
          <w:spacing w:val="-3"/>
          <w:sz w:val="24"/>
          <w:szCs w:val="24"/>
          <w:lang w:val="ro-RO"/>
        </w:rPr>
        <w:t xml:space="preserve"> faptul c</w:t>
      </w:r>
      <w:r w:rsidR="00241788" w:rsidRPr="00E821CD">
        <w:rPr>
          <w:rFonts w:ascii="Times New Roman" w:hAnsi="Times New Roman"/>
          <w:b/>
          <w:spacing w:val="-3"/>
          <w:sz w:val="24"/>
          <w:szCs w:val="24"/>
          <w:lang w:val="ro-RO"/>
        </w:rPr>
        <w:t>ă</w:t>
      </w:r>
      <w:r w:rsidRPr="00E821CD">
        <w:rPr>
          <w:rFonts w:ascii="Times New Roman" w:hAnsi="Times New Roman"/>
          <w:b/>
          <w:spacing w:val="-3"/>
          <w:sz w:val="24"/>
          <w:szCs w:val="24"/>
          <w:lang w:val="ro-RO"/>
        </w:rPr>
        <w:t xml:space="preserve"> oferta financiar</w:t>
      </w:r>
      <w:r w:rsidR="00241788" w:rsidRPr="00E821CD">
        <w:rPr>
          <w:rFonts w:ascii="Times New Roman" w:hAnsi="Times New Roman"/>
          <w:b/>
          <w:spacing w:val="-3"/>
          <w:sz w:val="24"/>
          <w:szCs w:val="24"/>
          <w:lang w:val="ro-RO"/>
        </w:rPr>
        <w:t>ă</w:t>
      </w:r>
      <w:r w:rsidR="008854A4" w:rsidRPr="00E821CD">
        <w:rPr>
          <w:rFonts w:ascii="Times New Roman" w:hAnsi="Times New Roman"/>
          <w:b/>
          <w:spacing w:val="-3"/>
          <w:sz w:val="24"/>
          <w:szCs w:val="24"/>
          <w:lang w:val="ro-RO"/>
        </w:rPr>
        <w:t xml:space="preserve"> </w:t>
      </w:r>
      <w:r w:rsidRPr="00E821CD">
        <w:rPr>
          <w:rFonts w:ascii="Times New Roman" w:hAnsi="Times New Roman"/>
          <w:b/>
          <w:spacing w:val="-3"/>
          <w:sz w:val="24"/>
          <w:szCs w:val="24"/>
          <w:lang w:val="ro-RO"/>
        </w:rPr>
        <w:t>va avea la baz</w:t>
      </w:r>
      <w:r w:rsidR="00241788" w:rsidRPr="00E821CD">
        <w:rPr>
          <w:rFonts w:ascii="Times New Roman" w:hAnsi="Times New Roman"/>
          <w:b/>
          <w:spacing w:val="-3"/>
          <w:sz w:val="24"/>
          <w:szCs w:val="24"/>
          <w:lang w:val="ro-RO"/>
        </w:rPr>
        <w:t>ă</w:t>
      </w:r>
      <w:r w:rsidRPr="00E821CD">
        <w:rPr>
          <w:rFonts w:ascii="Times New Roman" w:hAnsi="Times New Roman"/>
          <w:b/>
          <w:spacing w:val="-3"/>
          <w:sz w:val="24"/>
          <w:szCs w:val="24"/>
          <w:lang w:val="ro-RO"/>
        </w:rPr>
        <w:t xml:space="preserve"> </w:t>
      </w:r>
      <w:r w:rsidRPr="00E821CD">
        <w:rPr>
          <w:rFonts w:ascii="Times New Roman" w:hAnsi="Times New Roman"/>
          <w:b/>
          <w:spacing w:val="-3"/>
          <w:sz w:val="24"/>
          <w:szCs w:val="24"/>
          <w:u w:val="single"/>
          <w:lang w:val="ro-RO"/>
        </w:rPr>
        <w:t>costul per proiect evaluat</w:t>
      </w:r>
      <w:r w:rsidR="00684537" w:rsidRPr="00E821CD">
        <w:rPr>
          <w:rFonts w:ascii="Times New Roman" w:hAnsi="Times New Roman"/>
          <w:b/>
          <w:spacing w:val="-3"/>
          <w:sz w:val="24"/>
          <w:szCs w:val="24"/>
          <w:lang w:val="ro-RO"/>
        </w:rPr>
        <w:t>.</w:t>
      </w:r>
      <w:r w:rsidR="0061143C" w:rsidRPr="00E821CD">
        <w:rPr>
          <w:rFonts w:ascii="Times New Roman" w:hAnsi="Times New Roman"/>
          <w:b/>
          <w:spacing w:val="-3"/>
          <w:sz w:val="24"/>
          <w:szCs w:val="24"/>
          <w:lang w:val="ro-RO"/>
        </w:rPr>
        <w:t xml:space="preserve"> Evaluarea unui proiect </w:t>
      </w:r>
      <w:proofErr w:type="spellStart"/>
      <w:r w:rsidR="0061143C" w:rsidRPr="00E821CD">
        <w:rPr>
          <w:rFonts w:ascii="Times New Roman" w:hAnsi="Times New Roman"/>
          <w:b/>
          <w:spacing w:val="-3"/>
          <w:sz w:val="24"/>
          <w:szCs w:val="24"/>
          <w:lang w:val="ro-RO"/>
        </w:rPr>
        <w:t>inseamna</w:t>
      </w:r>
      <w:proofErr w:type="spellEnd"/>
      <w:r w:rsidR="0061143C" w:rsidRPr="00E821CD">
        <w:rPr>
          <w:rFonts w:ascii="Times New Roman" w:hAnsi="Times New Roman"/>
          <w:b/>
          <w:spacing w:val="-3"/>
          <w:sz w:val="24"/>
          <w:szCs w:val="24"/>
          <w:lang w:val="ro-RO"/>
        </w:rPr>
        <w:t xml:space="preserve"> evaluarea ajutorului de stat de </w:t>
      </w:r>
      <w:proofErr w:type="spellStart"/>
      <w:r w:rsidR="0061143C" w:rsidRPr="00E821CD">
        <w:rPr>
          <w:rFonts w:ascii="Times New Roman" w:hAnsi="Times New Roman"/>
          <w:b/>
          <w:spacing w:val="-3"/>
          <w:sz w:val="24"/>
          <w:szCs w:val="24"/>
          <w:lang w:val="ro-RO"/>
        </w:rPr>
        <w:t>catre</w:t>
      </w:r>
      <w:proofErr w:type="spellEnd"/>
      <w:r w:rsidR="0061143C" w:rsidRPr="00E821CD">
        <w:rPr>
          <w:rFonts w:ascii="Times New Roman" w:hAnsi="Times New Roman"/>
          <w:b/>
          <w:spacing w:val="-3"/>
          <w:sz w:val="24"/>
          <w:szCs w:val="24"/>
          <w:lang w:val="ro-RO"/>
        </w:rPr>
        <w:t xml:space="preserve"> un expert in ajutor de stat</w:t>
      </w:r>
      <w:r w:rsidR="00F17ABF" w:rsidRPr="00E821CD">
        <w:rPr>
          <w:rFonts w:ascii="Times New Roman" w:hAnsi="Times New Roman"/>
          <w:b/>
          <w:spacing w:val="-3"/>
          <w:sz w:val="24"/>
          <w:szCs w:val="24"/>
          <w:lang w:val="ro-RO"/>
        </w:rPr>
        <w:t xml:space="preserve"> (pasul I)</w:t>
      </w:r>
      <w:r w:rsidR="0061143C" w:rsidRPr="00E821CD">
        <w:rPr>
          <w:rFonts w:ascii="Times New Roman" w:hAnsi="Times New Roman"/>
          <w:b/>
          <w:spacing w:val="-3"/>
          <w:sz w:val="24"/>
          <w:szCs w:val="24"/>
          <w:lang w:val="ro-RO"/>
        </w:rPr>
        <w:t xml:space="preserve"> si evaluarea calitativa a cererii de </w:t>
      </w:r>
      <w:proofErr w:type="spellStart"/>
      <w:r w:rsidR="0061143C" w:rsidRPr="00E821CD">
        <w:rPr>
          <w:rFonts w:ascii="Times New Roman" w:hAnsi="Times New Roman"/>
          <w:b/>
          <w:spacing w:val="-3"/>
          <w:sz w:val="24"/>
          <w:szCs w:val="24"/>
          <w:lang w:val="ro-RO"/>
        </w:rPr>
        <w:t>finantare</w:t>
      </w:r>
      <w:proofErr w:type="spellEnd"/>
      <w:r w:rsidR="0061143C" w:rsidRPr="00E821CD">
        <w:rPr>
          <w:rFonts w:ascii="Times New Roman" w:hAnsi="Times New Roman"/>
          <w:b/>
          <w:spacing w:val="-3"/>
          <w:sz w:val="24"/>
          <w:szCs w:val="24"/>
          <w:lang w:val="ro-RO"/>
        </w:rPr>
        <w:t xml:space="preserve"> (pasul </w:t>
      </w:r>
      <w:r w:rsidR="00F17ABF" w:rsidRPr="00E821CD">
        <w:rPr>
          <w:rFonts w:ascii="Times New Roman" w:hAnsi="Times New Roman"/>
          <w:b/>
          <w:spacing w:val="-3"/>
          <w:sz w:val="24"/>
          <w:szCs w:val="24"/>
          <w:lang w:val="ro-RO"/>
        </w:rPr>
        <w:t>II</w:t>
      </w:r>
      <w:r w:rsidR="0061143C" w:rsidRPr="00E821CD">
        <w:rPr>
          <w:rFonts w:ascii="Times New Roman" w:hAnsi="Times New Roman"/>
          <w:b/>
          <w:spacing w:val="-3"/>
          <w:sz w:val="24"/>
          <w:szCs w:val="24"/>
          <w:lang w:val="ro-RO"/>
        </w:rPr>
        <w:t xml:space="preserve">) de </w:t>
      </w:r>
      <w:proofErr w:type="spellStart"/>
      <w:r w:rsidR="0061143C" w:rsidRPr="00E821CD">
        <w:rPr>
          <w:rFonts w:ascii="Times New Roman" w:hAnsi="Times New Roman"/>
          <w:b/>
          <w:spacing w:val="-3"/>
          <w:sz w:val="24"/>
          <w:szCs w:val="24"/>
          <w:lang w:val="ro-RO"/>
        </w:rPr>
        <w:t>catre</w:t>
      </w:r>
      <w:proofErr w:type="spellEnd"/>
      <w:r w:rsidR="0061143C" w:rsidRPr="00E821CD">
        <w:rPr>
          <w:rFonts w:ascii="Times New Roman" w:hAnsi="Times New Roman"/>
          <w:b/>
          <w:spacing w:val="-3"/>
          <w:sz w:val="24"/>
          <w:szCs w:val="24"/>
          <w:lang w:val="ro-RO"/>
        </w:rPr>
        <w:t xml:space="preserve">  2 evaluatori externi.</w:t>
      </w:r>
    </w:p>
    <w:p w14:paraId="04036564" w14:textId="77777777" w:rsidR="002F1BA1" w:rsidRPr="00E821CD" w:rsidRDefault="005D1BB9" w:rsidP="00406790">
      <w:pPr>
        <w:spacing w:after="0"/>
        <w:jc w:val="both"/>
        <w:rPr>
          <w:rFonts w:ascii="Times New Roman" w:hAnsi="Times New Roman"/>
          <w:b/>
          <w:spacing w:val="-3"/>
          <w:sz w:val="24"/>
          <w:szCs w:val="24"/>
          <w:lang w:val="ro-RO"/>
        </w:rPr>
      </w:pPr>
      <w:r w:rsidRPr="00E821CD">
        <w:rPr>
          <w:rFonts w:ascii="Times New Roman" w:hAnsi="Times New Roman"/>
          <w:b/>
          <w:spacing w:val="-3"/>
          <w:sz w:val="24"/>
          <w:szCs w:val="24"/>
          <w:lang w:val="ro-RO"/>
        </w:rPr>
        <w:t xml:space="preserve">Ofertantul </w:t>
      </w:r>
      <w:proofErr w:type="spellStart"/>
      <w:r w:rsidRPr="00E821CD">
        <w:rPr>
          <w:rFonts w:ascii="Times New Roman" w:hAnsi="Times New Roman"/>
          <w:b/>
          <w:spacing w:val="-3"/>
          <w:sz w:val="24"/>
          <w:szCs w:val="24"/>
          <w:lang w:val="ro-RO"/>
        </w:rPr>
        <w:t>isi</w:t>
      </w:r>
      <w:proofErr w:type="spellEnd"/>
      <w:r w:rsidRPr="00E821CD">
        <w:rPr>
          <w:rFonts w:ascii="Times New Roman" w:hAnsi="Times New Roman"/>
          <w:b/>
          <w:spacing w:val="-3"/>
          <w:sz w:val="24"/>
          <w:szCs w:val="24"/>
          <w:lang w:val="ro-RO"/>
        </w:rPr>
        <w:t xml:space="preserve"> asuma faptul ca evaluar</w:t>
      </w:r>
      <w:r w:rsidR="00F145AB" w:rsidRPr="00E821CD">
        <w:rPr>
          <w:rFonts w:ascii="Times New Roman" w:hAnsi="Times New Roman"/>
          <w:b/>
          <w:spacing w:val="-3"/>
          <w:sz w:val="24"/>
          <w:szCs w:val="24"/>
          <w:lang w:val="ro-RO"/>
        </w:rPr>
        <w:t xml:space="preserve">ea proiectelor se </w:t>
      </w:r>
      <w:r w:rsidR="00AE7650" w:rsidRPr="00E821CD">
        <w:rPr>
          <w:rFonts w:ascii="Times New Roman" w:hAnsi="Times New Roman"/>
          <w:b/>
          <w:spacing w:val="-3"/>
          <w:sz w:val="24"/>
          <w:szCs w:val="24"/>
          <w:lang w:val="ro-RO"/>
        </w:rPr>
        <w:t>va</w:t>
      </w:r>
      <w:r w:rsidR="00F145AB" w:rsidRPr="00E821CD">
        <w:rPr>
          <w:rFonts w:ascii="Times New Roman" w:hAnsi="Times New Roman"/>
          <w:b/>
          <w:spacing w:val="-3"/>
          <w:sz w:val="24"/>
          <w:szCs w:val="24"/>
          <w:lang w:val="ro-RO"/>
        </w:rPr>
        <w:t xml:space="preserve"> realiza </w:t>
      </w:r>
      <w:r w:rsidRPr="00E821CD">
        <w:rPr>
          <w:rFonts w:ascii="Times New Roman" w:hAnsi="Times New Roman"/>
          <w:b/>
          <w:spacing w:val="-3"/>
          <w:sz w:val="24"/>
          <w:szCs w:val="24"/>
          <w:lang w:val="ro-RO"/>
        </w:rPr>
        <w:t xml:space="preserve"> online (la distanta)</w:t>
      </w:r>
      <w:r w:rsidR="0061143C" w:rsidRPr="00E821CD">
        <w:rPr>
          <w:rFonts w:ascii="Times New Roman" w:hAnsi="Times New Roman"/>
          <w:b/>
          <w:spacing w:val="-3"/>
          <w:sz w:val="24"/>
          <w:szCs w:val="24"/>
          <w:lang w:val="ro-RO"/>
        </w:rPr>
        <w:t xml:space="preserve">, in sistemul </w:t>
      </w:r>
      <w:proofErr w:type="spellStart"/>
      <w:r w:rsidR="0061143C" w:rsidRPr="00E821CD">
        <w:rPr>
          <w:rFonts w:ascii="Times New Roman" w:hAnsi="Times New Roman"/>
          <w:b/>
          <w:spacing w:val="-3"/>
          <w:sz w:val="24"/>
          <w:szCs w:val="24"/>
          <w:lang w:val="ro-RO"/>
        </w:rPr>
        <w:t>electronc</w:t>
      </w:r>
      <w:proofErr w:type="spellEnd"/>
      <w:r w:rsidR="0061143C" w:rsidRPr="00E821CD">
        <w:rPr>
          <w:rFonts w:ascii="Times New Roman" w:hAnsi="Times New Roman"/>
          <w:b/>
          <w:spacing w:val="-3"/>
          <w:sz w:val="24"/>
          <w:szCs w:val="24"/>
          <w:lang w:val="ro-RO"/>
        </w:rPr>
        <w:t xml:space="preserve"> </w:t>
      </w:r>
      <w:proofErr w:type="spellStart"/>
      <w:r w:rsidR="0061143C" w:rsidRPr="00E821CD">
        <w:rPr>
          <w:rFonts w:ascii="Times New Roman" w:hAnsi="Times New Roman"/>
          <w:b/>
          <w:spacing w:val="-3"/>
          <w:sz w:val="24"/>
          <w:szCs w:val="24"/>
          <w:lang w:val="ro-RO"/>
        </w:rPr>
        <w:t>Je</w:t>
      </w:r>
      <w:r w:rsidR="00443AB5" w:rsidRPr="00E821CD">
        <w:rPr>
          <w:rFonts w:ascii="Times New Roman" w:hAnsi="Times New Roman"/>
          <w:b/>
          <w:spacing w:val="-3"/>
          <w:sz w:val="24"/>
          <w:szCs w:val="24"/>
          <w:lang w:val="ro-RO"/>
        </w:rPr>
        <w:t>MS</w:t>
      </w:r>
      <w:proofErr w:type="spellEnd"/>
      <w:r w:rsidR="0061143C" w:rsidRPr="00E821CD">
        <w:rPr>
          <w:rFonts w:ascii="Times New Roman" w:hAnsi="Times New Roman"/>
          <w:b/>
          <w:spacing w:val="-3"/>
          <w:sz w:val="24"/>
          <w:szCs w:val="24"/>
          <w:lang w:val="ro-RO"/>
        </w:rPr>
        <w:t>.</w:t>
      </w:r>
      <w:r w:rsidRPr="00E821CD">
        <w:rPr>
          <w:rFonts w:ascii="Times New Roman" w:hAnsi="Times New Roman"/>
          <w:b/>
          <w:spacing w:val="-3"/>
          <w:sz w:val="24"/>
          <w:szCs w:val="24"/>
          <w:lang w:val="ro-RO"/>
        </w:rPr>
        <w:t xml:space="preserve"> </w:t>
      </w:r>
      <w:r w:rsidR="00AE7650" w:rsidRPr="00E821CD">
        <w:rPr>
          <w:rFonts w:ascii="Times New Roman" w:hAnsi="Times New Roman"/>
          <w:b/>
          <w:spacing w:val="-3"/>
          <w:sz w:val="24"/>
          <w:szCs w:val="24"/>
          <w:lang w:val="ro-RO"/>
        </w:rPr>
        <w:t xml:space="preserve">Ofertantul va asigura </w:t>
      </w:r>
      <w:r w:rsidR="003C2E7F" w:rsidRPr="00E821CD">
        <w:rPr>
          <w:rFonts w:ascii="Times New Roman" w:hAnsi="Times New Roman"/>
          <w:b/>
          <w:spacing w:val="-3"/>
          <w:sz w:val="24"/>
          <w:szCs w:val="24"/>
          <w:lang w:val="ro-RO"/>
        </w:rPr>
        <w:t xml:space="preserve"> participarea </w:t>
      </w:r>
      <w:r w:rsidR="00AE7650" w:rsidRPr="00E821CD">
        <w:rPr>
          <w:rFonts w:ascii="Times New Roman" w:hAnsi="Times New Roman"/>
          <w:b/>
          <w:spacing w:val="-3"/>
          <w:sz w:val="24"/>
          <w:szCs w:val="24"/>
          <w:lang w:val="ro-RO"/>
        </w:rPr>
        <w:t xml:space="preserve">tuturor </w:t>
      </w:r>
      <w:proofErr w:type="spellStart"/>
      <w:r w:rsidR="00AE7650" w:rsidRPr="00E821CD">
        <w:rPr>
          <w:rFonts w:ascii="Times New Roman" w:hAnsi="Times New Roman"/>
          <w:b/>
          <w:spacing w:val="-3"/>
          <w:sz w:val="24"/>
          <w:szCs w:val="24"/>
          <w:lang w:val="ro-RO"/>
        </w:rPr>
        <w:t>expertilor</w:t>
      </w:r>
      <w:proofErr w:type="spellEnd"/>
      <w:r w:rsidR="00AE7650" w:rsidRPr="00E821CD">
        <w:rPr>
          <w:rFonts w:ascii="Times New Roman" w:hAnsi="Times New Roman"/>
          <w:b/>
          <w:spacing w:val="-3"/>
          <w:sz w:val="24"/>
          <w:szCs w:val="24"/>
          <w:lang w:val="ro-RO"/>
        </w:rPr>
        <w:t xml:space="preserve"> la sesiunile de </w:t>
      </w:r>
      <w:r w:rsidR="008D6F75" w:rsidRPr="00E821CD">
        <w:rPr>
          <w:rFonts w:ascii="Times New Roman" w:hAnsi="Times New Roman"/>
          <w:b/>
          <w:spacing w:val="-3"/>
          <w:sz w:val="24"/>
          <w:szCs w:val="24"/>
          <w:lang w:val="ro-RO"/>
        </w:rPr>
        <w:t>instruire</w:t>
      </w:r>
      <w:r w:rsidR="00AE7650" w:rsidRPr="00E821CD">
        <w:rPr>
          <w:rFonts w:ascii="Times New Roman" w:hAnsi="Times New Roman"/>
          <w:b/>
          <w:spacing w:val="-3"/>
          <w:sz w:val="24"/>
          <w:szCs w:val="24"/>
          <w:lang w:val="ro-RO"/>
        </w:rPr>
        <w:t xml:space="preserve"> precum si </w:t>
      </w:r>
      <w:r w:rsidR="003C2E7F" w:rsidRPr="00E821CD">
        <w:rPr>
          <w:rFonts w:ascii="Times New Roman" w:hAnsi="Times New Roman"/>
          <w:b/>
          <w:spacing w:val="-3"/>
          <w:sz w:val="24"/>
          <w:szCs w:val="24"/>
          <w:lang w:val="ro-RO"/>
        </w:rPr>
        <w:t xml:space="preserve"> la ședințele CS </w:t>
      </w:r>
      <w:r w:rsidR="00AE7650" w:rsidRPr="00E821CD">
        <w:rPr>
          <w:rFonts w:ascii="Times New Roman" w:hAnsi="Times New Roman"/>
          <w:b/>
          <w:spacing w:val="-3"/>
          <w:sz w:val="24"/>
          <w:szCs w:val="24"/>
          <w:lang w:val="ro-RO"/>
        </w:rPr>
        <w:t xml:space="preserve">ori de </w:t>
      </w:r>
      <w:proofErr w:type="spellStart"/>
      <w:r w:rsidR="00AE7650" w:rsidRPr="00E821CD">
        <w:rPr>
          <w:rFonts w:ascii="Times New Roman" w:hAnsi="Times New Roman"/>
          <w:b/>
          <w:spacing w:val="-3"/>
          <w:sz w:val="24"/>
          <w:szCs w:val="24"/>
          <w:lang w:val="ro-RO"/>
        </w:rPr>
        <w:t>cite</w:t>
      </w:r>
      <w:proofErr w:type="spellEnd"/>
      <w:r w:rsidR="00AE7650" w:rsidRPr="00E821CD">
        <w:rPr>
          <w:rFonts w:ascii="Times New Roman" w:hAnsi="Times New Roman"/>
          <w:b/>
          <w:spacing w:val="-3"/>
          <w:sz w:val="24"/>
          <w:szCs w:val="24"/>
          <w:lang w:val="ro-RO"/>
        </w:rPr>
        <w:t xml:space="preserve"> ori va fi solicitat, indiferent de perioada. </w:t>
      </w:r>
    </w:p>
    <w:p w14:paraId="1155709E" w14:textId="77777777" w:rsidR="005D1BB9" w:rsidRPr="00E821CD" w:rsidRDefault="005D1BB9" w:rsidP="00406790">
      <w:pPr>
        <w:spacing w:after="0"/>
        <w:jc w:val="both"/>
        <w:rPr>
          <w:rFonts w:ascii="Times New Roman" w:hAnsi="Times New Roman"/>
          <w:bCs/>
          <w:sz w:val="24"/>
          <w:szCs w:val="24"/>
          <w:lang w:val="it-IT"/>
        </w:rPr>
      </w:pPr>
    </w:p>
    <w:p w14:paraId="15CE1539" w14:textId="77777777" w:rsidR="005D1BB9" w:rsidRPr="00E821CD" w:rsidRDefault="00443AB5" w:rsidP="00406790">
      <w:pPr>
        <w:spacing w:after="0"/>
        <w:jc w:val="both"/>
        <w:rPr>
          <w:rFonts w:ascii="Times New Roman" w:hAnsi="Times New Roman"/>
          <w:bCs/>
          <w:sz w:val="24"/>
          <w:szCs w:val="24"/>
        </w:rPr>
      </w:pPr>
      <w:proofErr w:type="spellStart"/>
      <w:r w:rsidRPr="00E821CD">
        <w:rPr>
          <w:rFonts w:ascii="Times New Roman" w:hAnsi="Times New Roman"/>
          <w:bCs/>
          <w:sz w:val="24"/>
          <w:szCs w:val="24"/>
        </w:rPr>
        <w:t>Numarul</w:t>
      </w:r>
      <w:proofErr w:type="spellEnd"/>
      <w:r w:rsidRPr="00E821CD">
        <w:rPr>
          <w:rFonts w:ascii="Times New Roman" w:hAnsi="Times New Roman"/>
          <w:bCs/>
          <w:sz w:val="24"/>
          <w:szCs w:val="24"/>
        </w:rPr>
        <w:t xml:space="preserve"> </w:t>
      </w:r>
      <w:r w:rsidR="0061143C" w:rsidRPr="00E821CD">
        <w:rPr>
          <w:rFonts w:ascii="Times New Roman" w:hAnsi="Times New Roman"/>
          <w:bCs/>
          <w:sz w:val="24"/>
          <w:szCs w:val="24"/>
        </w:rPr>
        <w:t xml:space="preserve">total de </w:t>
      </w:r>
      <w:proofErr w:type="spellStart"/>
      <w:r w:rsidR="0061143C" w:rsidRPr="00E821CD">
        <w:rPr>
          <w:rFonts w:ascii="Times New Roman" w:hAnsi="Times New Roman"/>
          <w:bCs/>
          <w:sz w:val="24"/>
          <w:szCs w:val="24"/>
        </w:rPr>
        <w:t>proiecte</w:t>
      </w:r>
      <w:proofErr w:type="spellEnd"/>
      <w:r w:rsidRPr="00E821CD">
        <w:rPr>
          <w:rFonts w:ascii="Times New Roman" w:hAnsi="Times New Roman"/>
          <w:bCs/>
          <w:sz w:val="24"/>
          <w:szCs w:val="24"/>
        </w:rPr>
        <w:t xml:space="preserve"> </w:t>
      </w:r>
      <w:proofErr w:type="spellStart"/>
      <w:r w:rsidRPr="00E821CD">
        <w:rPr>
          <w:rFonts w:ascii="Times New Roman" w:hAnsi="Times New Roman"/>
          <w:bCs/>
          <w:sz w:val="24"/>
          <w:szCs w:val="24"/>
        </w:rPr>
        <w:t>depuse</w:t>
      </w:r>
      <w:proofErr w:type="spellEnd"/>
      <w:r w:rsidR="00FA66B8" w:rsidRPr="00E821CD">
        <w:rPr>
          <w:rFonts w:ascii="Times New Roman" w:hAnsi="Times New Roman"/>
          <w:bCs/>
          <w:sz w:val="24"/>
          <w:szCs w:val="24"/>
        </w:rPr>
        <w:t>*</w:t>
      </w:r>
      <w:r w:rsidRPr="00E821CD">
        <w:rPr>
          <w:rFonts w:ascii="Times New Roman" w:hAnsi="Times New Roman"/>
          <w:bCs/>
          <w:sz w:val="24"/>
          <w:szCs w:val="24"/>
        </w:rPr>
        <w:t xml:space="preserve">: </w:t>
      </w:r>
      <w:r w:rsidR="00952732" w:rsidRPr="00E821CD">
        <w:rPr>
          <w:rFonts w:ascii="Times New Roman" w:hAnsi="Times New Roman"/>
          <w:bCs/>
          <w:sz w:val="24"/>
          <w:szCs w:val="24"/>
        </w:rPr>
        <w:t>202</w:t>
      </w:r>
    </w:p>
    <w:p w14:paraId="1E10EB8C" w14:textId="65B6012F" w:rsidR="00B437E3" w:rsidRPr="00E821CD" w:rsidRDefault="009C15AF" w:rsidP="00406790">
      <w:pPr>
        <w:spacing w:after="0"/>
        <w:jc w:val="both"/>
        <w:rPr>
          <w:rFonts w:ascii="Times New Roman" w:hAnsi="Times New Roman"/>
          <w:sz w:val="24"/>
          <w:szCs w:val="24"/>
          <w:lang w:val="ro-RO"/>
        </w:rPr>
      </w:pPr>
      <w:r w:rsidRPr="00E821CD">
        <w:rPr>
          <w:rFonts w:ascii="Times New Roman" w:hAnsi="Times New Roman"/>
          <w:sz w:val="24"/>
          <w:szCs w:val="24"/>
          <w:lang w:val="ro-RO"/>
        </w:rPr>
        <w:t xml:space="preserve">Valoarea estimata pentru evaluarea unui proiect: </w:t>
      </w:r>
      <w:r w:rsidR="00952732" w:rsidRPr="00E821CD">
        <w:rPr>
          <w:rFonts w:ascii="Times New Roman" w:hAnsi="Times New Roman"/>
          <w:sz w:val="24"/>
          <w:szCs w:val="24"/>
          <w:lang w:val="ro-RO"/>
        </w:rPr>
        <w:t>1000</w:t>
      </w:r>
      <w:r w:rsidRPr="00E821CD">
        <w:rPr>
          <w:rFonts w:ascii="Times New Roman" w:hAnsi="Times New Roman"/>
          <w:sz w:val="24"/>
          <w:szCs w:val="24"/>
          <w:lang w:val="ro-RO"/>
        </w:rPr>
        <w:t xml:space="preserve"> lei (</w:t>
      </w:r>
      <w:proofErr w:type="spellStart"/>
      <w:r w:rsidR="00985F88" w:rsidRPr="00E821CD">
        <w:rPr>
          <w:rFonts w:ascii="Times New Roman" w:hAnsi="Times New Roman"/>
          <w:sz w:val="24"/>
          <w:szCs w:val="24"/>
          <w:lang w:val="ro-RO"/>
        </w:rPr>
        <w:t>pret</w:t>
      </w:r>
      <w:proofErr w:type="spellEnd"/>
      <w:r w:rsidR="00985F88" w:rsidRPr="00E821CD">
        <w:rPr>
          <w:rFonts w:ascii="Times New Roman" w:hAnsi="Times New Roman"/>
          <w:sz w:val="24"/>
          <w:szCs w:val="24"/>
          <w:lang w:val="ro-RO"/>
        </w:rPr>
        <w:t xml:space="preserve"> final </w:t>
      </w:r>
      <w:proofErr w:type="spellStart"/>
      <w:r w:rsidR="00985F88" w:rsidRPr="00E821CD">
        <w:rPr>
          <w:rFonts w:ascii="Times New Roman" w:hAnsi="Times New Roman"/>
          <w:sz w:val="24"/>
          <w:szCs w:val="24"/>
          <w:lang w:val="ro-RO"/>
        </w:rPr>
        <w:t>platit</w:t>
      </w:r>
      <w:proofErr w:type="spellEnd"/>
      <w:r w:rsidR="00985F88" w:rsidRPr="00E821CD">
        <w:rPr>
          <w:rFonts w:ascii="Times New Roman" w:hAnsi="Times New Roman"/>
          <w:sz w:val="24"/>
          <w:szCs w:val="24"/>
          <w:lang w:val="ro-RO"/>
        </w:rPr>
        <w:t>, TVA, daca este cazul, inclus</w:t>
      </w:r>
      <w:r w:rsidRPr="00E821CD">
        <w:rPr>
          <w:rFonts w:ascii="Times New Roman" w:hAnsi="Times New Roman"/>
          <w:sz w:val="24"/>
          <w:szCs w:val="24"/>
          <w:lang w:val="ro-RO"/>
        </w:rPr>
        <w:t>)</w:t>
      </w:r>
      <w:r w:rsidR="00985F88" w:rsidRPr="00E821CD">
        <w:rPr>
          <w:rFonts w:ascii="Times New Roman" w:hAnsi="Times New Roman"/>
          <w:sz w:val="24"/>
          <w:szCs w:val="24"/>
          <w:lang w:val="ro-RO"/>
        </w:rPr>
        <w:t>.</w:t>
      </w:r>
      <w:r w:rsidR="00E821CD" w:rsidRPr="00E821CD">
        <w:rPr>
          <w:rFonts w:ascii="Times New Roman" w:hAnsi="Times New Roman"/>
          <w:sz w:val="24"/>
          <w:szCs w:val="24"/>
          <w:lang w:val="ro-RO"/>
        </w:rPr>
        <w:t xml:space="preserve"> Valoarea maxima estimata a contractului: 202.000 Lei. </w:t>
      </w:r>
      <w:r w:rsidR="00985F88" w:rsidRPr="00E821CD">
        <w:rPr>
          <w:rFonts w:ascii="Times New Roman" w:hAnsi="Times New Roman"/>
          <w:sz w:val="24"/>
          <w:szCs w:val="24"/>
          <w:lang w:val="ro-RO"/>
        </w:rPr>
        <w:t xml:space="preserve"> Evaluarea o</w:t>
      </w:r>
      <w:r w:rsidR="00E821CD" w:rsidRPr="00E821CD">
        <w:rPr>
          <w:rFonts w:ascii="Times New Roman" w:hAnsi="Times New Roman"/>
          <w:sz w:val="24"/>
          <w:szCs w:val="24"/>
          <w:lang w:val="ro-RO"/>
        </w:rPr>
        <w:t>fertelor</w:t>
      </w:r>
      <w:r w:rsidR="00985F88" w:rsidRPr="00E821CD">
        <w:rPr>
          <w:rFonts w:ascii="Times New Roman" w:hAnsi="Times New Roman"/>
          <w:sz w:val="24"/>
          <w:szCs w:val="24"/>
          <w:lang w:val="ro-RO"/>
        </w:rPr>
        <w:t xml:space="preserve"> se va realiza in </w:t>
      </w:r>
      <w:proofErr w:type="spellStart"/>
      <w:r w:rsidR="00985F88" w:rsidRPr="00E821CD">
        <w:rPr>
          <w:rFonts w:ascii="Times New Roman" w:hAnsi="Times New Roman"/>
          <w:sz w:val="24"/>
          <w:szCs w:val="24"/>
          <w:lang w:val="ro-RO"/>
        </w:rPr>
        <w:t>functie</w:t>
      </w:r>
      <w:proofErr w:type="spellEnd"/>
      <w:r w:rsidR="00985F88" w:rsidRPr="00E821CD">
        <w:rPr>
          <w:rFonts w:ascii="Times New Roman" w:hAnsi="Times New Roman"/>
          <w:sz w:val="24"/>
          <w:szCs w:val="24"/>
          <w:lang w:val="ro-RO"/>
        </w:rPr>
        <w:t xml:space="preserve"> de </w:t>
      </w:r>
      <w:proofErr w:type="spellStart"/>
      <w:r w:rsidR="00985F88" w:rsidRPr="00E821CD">
        <w:rPr>
          <w:rFonts w:ascii="Times New Roman" w:hAnsi="Times New Roman"/>
          <w:sz w:val="24"/>
          <w:szCs w:val="24"/>
          <w:lang w:val="ro-RO"/>
        </w:rPr>
        <w:t>pretul</w:t>
      </w:r>
      <w:proofErr w:type="spellEnd"/>
      <w:r w:rsidR="00985F88" w:rsidRPr="00E821CD">
        <w:rPr>
          <w:rFonts w:ascii="Times New Roman" w:hAnsi="Times New Roman"/>
          <w:sz w:val="24"/>
          <w:szCs w:val="24"/>
          <w:lang w:val="ro-RO"/>
        </w:rPr>
        <w:t xml:space="preserve"> ofertat per proiect</w:t>
      </w:r>
      <w:r w:rsidR="00E821CD" w:rsidRPr="00E821CD">
        <w:rPr>
          <w:rFonts w:ascii="Times New Roman" w:hAnsi="Times New Roman"/>
          <w:sz w:val="24"/>
          <w:szCs w:val="24"/>
          <w:lang w:val="ro-RO"/>
        </w:rPr>
        <w:t xml:space="preserve"> cu toate taxele incluse.</w:t>
      </w:r>
    </w:p>
    <w:p w14:paraId="0A292A69" w14:textId="77777777" w:rsidR="008E2CE4" w:rsidRPr="00E821CD" w:rsidRDefault="008E2CE4" w:rsidP="00406790">
      <w:pPr>
        <w:spacing w:after="0"/>
        <w:jc w:val="both"/>
        <w:rPr>
          <w:rFonts w:ascii="Times New Roman" w:hAnsi="Times New Roman"/>
          <w:sz w:val="24"/>
          <w:szCs w:val="24"/>
          <w:lang w:val="ro-RO"/>
        </w:rPr>
      </w:pPr>
    </w:p>
    <w:p w14:paraId="684CBBBC" w14:textId="77777777" w:rsidR="004E4659" w:rsidRPr="00E821CD" w:rsidRDefault="0061143C" w:rsidP="00406790">
      <w:pPr>
        <w:spacing w:after="0"/>
        <w:jc w:val="both"/>
        <w:rPr>
          <w:rFonts w:ascii="Times New Roman" w:hAnsi="Times New Roman"/>
          <w:sz w:val="24"/>
          <w:szCs w:val="24"/>
          <w:lang w:val="ro-RO"/>
        </w:rPr>
      </w:pPr>
      <w:r w:rsidRPr="00E821CD">
        <w:rPr>
          <w:rFonts w:ascii="Times New Roman" w:hAnsi="Times New Roman"/>
          <w:sz w:val="24"/>
          <w:szCs w:val="24"/>
          <w:lang w:val="ro-RO"/>
        </w:rPr>
        <w:t xml:space="preserve">Oferta financiara va fi </w:t>
      </w:r>
      <w:proofErr w:type="spellStart"/>
      <w:r w:rsidRPr="00E821CD">
        <w:rPr>
          <w:rFonts w:ascii="Times New Roman" w:hAnsi="Times New Roman"/>
          <w:sz w:val="24"/>
          <w:szCs w:val="24"/>
          <w:lang w:val="ro-RO"/>
        </w:rPr>
        <w:t>facuta</w:t>
      </w:r>
      <w:proofErr w:type="spellEnd"/>
      <w:r w:rsidRPr="00E821CD">
        <w:rPr>
          <w:rFonts w:ascii="Times New Roman" w:hAnsi="Times New Roman"/>
          <w:sz w:val="24"/>
          <w:szCs w:val="24"/>
          <w:lang w:val="ro-RO"/>
        </w:rPr>
        <w:t xml:space="preserve"> in Lei, costul </w:t>
      </w:r>
      <w:proofErr w:type="spellStart"/>
      <w:r w:rsidRPr="00E821CD">
        <w:rPr>
          <w:rFonts w:ascii="Times New Roman" w:hAnsi="Times New Roman"/>
          <w:sz w:val="24"/>
          <w:szCs w:val="24"/>
          <w:lang w:val="ro-RO"/>
        </w:rPr>
        <w:t>incluzand</w:t>
      </w:r>
      <w:proofErr w:type="spellEnd"/>
      <w:r w:rsidRPr="00E821CD">
        <w:rPr>
          <w:rFonts w:ascii="Times New Roman" w:hAnsi="Times New Roman"/>
          <w:sz w:val="24"/>
          <w:szCs w:val="24"/>
          <w:lang w:val="ro-RO"/>
        </w:rPr>
        <w:t xml:space="preserve"> TVA (daca este cazul) si va fi publicata si in catalogul electron</w:t>
      </w:r>
      <w:r w:rsidR="008B6A1F" w:rsidRPr="00E821CD">
        <w:rPr>
          <w:rFonts w:ascii="Times New Roman" w:hAnsi="Times New Roman"/>
          <w:sz w:val="24"/>
          <w:szCs w:val="24"/>
          <w:lang w:val="ro-RO"/>
        </w:rPr>
        <w:t>i</w:t>
      </w:r>
      <w:r w:rsidRPr="00E821CD">
        <w:rPr>
          <w:rFonts w:ascii="Times New Roman" w:hAnsi="Times New Roman"/>
          <w:sz w:val="24"/>
          <w:szCs w:val="24"/>
          <w:lang w:val="ro-RO"/>
        </w:rPr>
        <w:t>c SICAP.</w:t>
      </w:r>
    </w:p>
    <w:p w14:paraId="62CB00F9" w14:textId="77777777" w:rsidR="005D1BB9" w:rsidRPr="00E821CD" w:rsidRDefault="004E4659" w:rsidP="00406790">
      <w:pPr>
        <w:spacing w:after="0"/>
        <w:jc w:val="both"/>
        <w:rPr>
          <w:rFonts w:ascii="Times New Roman" w:hAnsi="Times New Roman"/>
          <w:sz w:val="24"/>
          <w:szCs w:val="24"/>
          <w:lang w:val="ro-RO"/>
        </w:rPr>
      </w:pPr>
      <w:r w:rsidRPr="00E821CD">
        <w:rPr>
          <w:rFonts w:ascii="Times New Roman" w:hAnsi="Times New Roman"/>
          <w:sz w:val="24"/>
          <w:szCs w:val="24"/>
          <w:lang w:val="ro-RO"/>
        </w:rPr>
        <w:t>*</w:t>
      </w:r>
      <w:r w:rsidR="0061143C" w:rsidRPr="00E821CD">
        <w:rPr>
          <w:rFonts w:ascii="Times New Roman" w:hAnsi="Times New Roman"/>
          <w:sz w:val="24"/>
          <w:szCs w:val="24"/>
          <w:lang w:val="ro-RO"/>
        </w:rPr>
        <w:t xml:space="preserve"> </w:t>
      </w:r>
      <w:proofErr w:type="spellStart"/>
      <w:r w:rsidR="0061143C" w:rsidRPr="00E821CD">
        <w:rPr>
          <w:rFonts w:ascii="Times New Roman" w:hAnsi="Times New Roman"/>
          <w:sz w:val="24"/>
          <w:szCs w:val="24"/>
          <w:lang w:val="ro-RO"/>
        </w:rPr>
        <w:t>Selectia</w:t>
      </w:r>
      <w:proofErr w:type="spellEnd"/>
      <w:r w:rsidR="0061143C" w:rsidRPr="00E821CD">
        <w:rPr>
          <w:rFonts w:ascii="Times New Roman" w:hAnsi="Times New Roman"/>
          <w:sz w:val="24"/>
          <w:szCs w:val="24"/>
          <w:lang w:val="ro-RO"/>
        </w:rPr>
        <w:t xml:space="preserve"> </w:t>
      </w:r>
      <w:proofErr w:type="spellStart"/>
      <w:r w:rsidR="0061143C" w:rsidRPr="00E821CD">
        <w:rPr>
          <w:rFonts w:ascii="Times New Roman" w:hAnsi="Times New Roman"/>
          <w:sz w:val="24"/>
          <w:szCs w:val="24"/>
          <w:lang w:val="ro-RO"/>
        </w:rPr>
        <w:t>numarului</w:t>
      </w:r>
      <w:proofErr w:type="spellEnd"/>
      <w:r w:rsidR="0061143C" w:rsidRPr="00E821CD">
        <w:rPr>
          <w:rFonts w:ascii="Times New Roman" w:hAnsi="Times New Roman"/>
          <w:sz w:val="24"/>
          <w:szCs w:val="24"/>
          <w:lang w:val="ro-RO"/>
        </w:rPr>
        <w:t xml:space="preserve"> de proiecte , prin </w:t>
      </w:r>
      <w:proofErr w:type="spellStart"/>
      <w:r w:rsidR="0061143C" w:rsidRPr="00E821CD">
        <w:rPr>
          <w:rFonts w:ascii="Times New Roman" w:hAnsi="Times New Roman"/>
          <w:sz w:val="24"/>
          <w:szCs w:val="24"/>
          <w:lang w:val="ro-RO"/>
        </w:rPr>
        <w:t>achizitionarea</w:t>
      </w:r>
      <w:proofErr w:type="spellEnd"/>
      <w:r w:rsidR="0061143C" w:rsidRPr="00E821CD">
        <w:rPr>
          <w:rFonts w:ascii="Times New Roman" w:hAnsi="Times New Roman"/>
          <w:sz w:val="24"/>
          <w:szCs w:val="24"/>
          <w:lang w:val="ro-RO"/>
        </w:rPr>
        <w:t xml:space="preserve"> serviciului din catalogu</w:t>
      </w:r>
      <w:r w:rsidR="00075218" w:rsidRPr="00E821CD">
        <w:rPr>
          <w:rFonts w:ascii="Times New Roman" w:hAnsi="Times New Roman"/>
          <w:sz w:val="24"/>
          <w:szCs w:val="24"/>
          <w:lang w:val="ro-RO"/>
        </w:rPr>
        <w:t>l SICAP si semnarea contractului</w:t>
      </w:r>
      <w:r w:rsidR="0061143C" w:rsidRPr="00E821CD">
        <w:rPr>
          <w:rFonts w:ascii="Times New Roman" w:hAnsi="Times New Roman"/>
          <w:sz w:val="24"/>
          <w:szCs w:val="24"/>
          <w:lang w:val="ro-RO"/>
        </w:rPr>
        <w:t xml:space="preserve"> de </w:t>
      </w:r>
      <w:proofErr w:type="spellStart"/>
      <w:r w:rsidR="0061143C" w:rsidRPr="00E821CD">
        <w:rPr>
          <w:rFonts w:ascii="Times New Roman" w:hAnsi="Times New Roman"/>
          <w:sz w:val="24"/>
          <w:szCs w:val="24"/>
          <w:lang w:val="ro-RO"/>
        </w:rPr>
        <w:t>achizitie</w:t>
      </w:r>
      <w:proofErr w:type="spellEnd"/>
      <w:r w:rsidR="0061143C" w:rsidRPr="00E821CD">
        <w:rPr>
          <w:rFonts w:ascii="Times New Roman" w:hAnsi="Times New Roman"/>
          <w:sz w:val="24"/>
          <w:szCs w:val="24"/>
          <w:lang w:val="ro-RO"/>
        </w:rPr>
        <w:t xml:space="preserve"> pentru suma totala</w:t>
      </w:r>
      <w:r w:rsidR="002F1BA1" w:rsidRPr="00E821CD">
        <w:rPr>
          <w:rFonts w:ascii="Times New Roman" w:hAnsi="Times New Roman"/>
          <w:sz w:val="24"/>
          <w:szCs w:val="24"/>
          <w:lang w:val="ro-RO"/>
        </w:rPr>
        <w:t xml:space="preserve"> rezultata</w:t>
      </w:r>
      <w:r w:rsidR="0061143C" w:rsidRPr="00E821CD">
        <w:rPr>
          <w:rFonts w:ascii="Times New Roman" w:hAnsi="Times New Roman"/>
          <w:sz w:val="24"/>
          <w:szCs w:val="24"/>
          <w:lang w:val="ro-RO"/>
        </w:rPr>
        <w:t xml:space="preserve">, va fi </w:t>
      </w:r>
      <w:proofErr w:type="spellStart"/>
      <w:r w:rsidR="0061143C" w:rsidRPr="00E821CD">
        <w:rPr>
          <w:rFonts w:ascii="Times New Roman" w:hAnsi="Times New Roman"/>
          <w:sz w:val="24"/>
          <w:szCs w:val="24"/>
          <w:lang w:val="ro-RO"/>
        </w:rPr>
        <w:t>facuta</w:t>
      </w:r>
      <w:proofErr w:type="spellEnd"/>
      <w:r w:rsidR="0061143C" w:rsidRPr="00E821CD">
        <w:rPr>
          <w:rFonts w:ascii="Times New Roman" w:hAnsi="Times New Roman"/>
          <w:sz w:val="24"/>
          <w:szCs w:val="24"/>
          <w:lang w:val="ro-RO"/>
        </w:rPr>
        <w:t xml:space="preserve"> </w:t>
      </w:r>
      <w:r w:rsidR="002F1BA1" w:rsidRPr="00E821CD">
        <w:rPr>
          <w:rFonts w:ascii="Times New Roman" w:hAnsi="Times New Roman"/>
          <w:sz w:val="24"/>
          <w:szCs w:val="24"/>
          <w:lang w:val="ro-RO"/>
        </w:rPr>
        <w:t>pentru proiectele care vor fi evaluate in Pasul I – evaluarea ajutorului de stat</w:t>
      </w:r>
    </w:p>
    <w:p w14:paraId="20F13CF5" w14:textId="77777777" w:rsidR="008E2CE4" w:rsidRPr="00E821CD" w:rsidRDefault="008E2CE4" w:rsidP="00406790">
      <w:pPr>
        <w:spacing w:after="0"/>
        <w:jc w:val="both"/>
        <w:rPr>
          <w:rFonts w:ascii="Times New Roman" w:hAnsi="Times New Roman"/>
          <w:b/>
          <w:sz w:val="24"/>
          <w:szCs w:val="24"/>
          <w:lang w:val="ro-RO"/>
        </w:rPr>
      </w:pPr>
    </w:p>
    <w:p w14:paraId="61BC3714" w14:textId="77777777" w:rsidR="005D1BB9" w:rsidRPr="00E821CD" w:rsidRDefault="00C94026" w:rsidP="00406790">
      <w:pPr>
        <w:spacing w:after="0"/>
        <w:jc w:val="both"/>
        <w:rPr>
          <w:rFonts w:ascii="Times New Roman" w:hAnsi="Times New Roman"/>
          <w:b/>
          <w:sz w:val="24"/>
          <w:szCs w:val="24"/>
          <w:lang w:val="ro-RO"/>
        </w:rPr>
      </w:pPr>
      <w:r w:rsidRPr="00E821CD">
        <w:rPr>
          <w:rFonts w:ascii="Times New Roman" w:hAnsi="Times New Roman"/>
          <w:b/>
          <w:sz w:val="24"/>
          <w:szCs w:val="24"/>
          <w:lang w:val="ro-RO"/>
        </w:rPr>
        <w:t>Este</w:t>
      </w:r>
      <w:r w:rsidR="00BD08A3" w:rsidRPr="00E821CD">
        <w:rPr>
          <w:rFonts w:ascii="Times New Roman" w:hAnsi="Times New Roman"/>
          <w:b/>
          <w:sz w:val="24"/>
          <w:szCs w:val="24"/>
          <w:lang w:val="ro-RO"/>
        </w:rPr>
        <w:t xml:space="preserve"> posibil ca valoarea totala facturata </w:t>
      </w:r>
      <w:r w:rsidR="00CD6600" w:rsidRPr="00E821CD">
        <w:rPr>
          <w:rFonts w:ascii="Times New Roman" w:hAnsi="Times New Roman"/>
          <w:b/>
          <w:sz w:val="24"/>
          <w:szCs w:val="24"/>
          <w:lang w:val="ro-RO"/>
        </w:rPr>
        <w:t>î</w:t>
      </w:r>
      <w:r w:rsidR="00BD08A3" w:rsidRPr="00E821CD">
        <w:rPr>
          <w:rFonts w:ascii="Times New Roman" w:hAnsi="Times New Roman"/>
          <w:b/>
          <w:sz w:val="24"/>
          <w:szCs w:val="24"/>
          <w:lang w:val="ro-RO"/>
        </w:rPr>
        <w:t>n baza contractului de servicii, s</w:t>
      </w:r>
      <w:r w:rsidR="00CD6600" w:rsidRPr="00E821CD">
        <w:rPr>
          <w:rFonts w:ascii="Times New Roman" w:hAnsi="Times New Roman"/>
          <w:b/>
          <w:sz w:val="24"/>
          <w:szCs w:val="24"/>
          <w:lang w:val="ro-RO"/>
        </w:rPr>
        <w:t>ă</w:t>
      </w:r>
      <w:r w:rsidR="00BD08A3" w:rsidRPr="00E821CD">
        <w:rPr>
          <w:rFonts w:ascii="Times New Roman" w:hAnsi="Times New Roman"/>
          <w:b/>
          <w:sz w:val="24"/>
          <w:szCs w:val="24"/>
          <w:lang w:val="ro-RO"/>
        </w:rPr>
        <w:t xml:space="preserve"> fie mai mica dec</w:t>
      </w:r>
      <w:r w:rsidR="00CD6600" w:rsidRPr="00E821CD">
        <w:rPr>
          <w:rFonts w:ascii="Times New Roman" w:hAnsi="Times New Roman"/>
          <w:b/>
          <w:sz w:val="24"/>
          <w:szCs w:val="24"/>
          <w:lang w:val="ro-RO"/>
        </w:rPr>
        <w:t>â</w:t>
      </w:r>
      <w:r w:rsidR="00BD08A3" w:rsidRPr="00E821CD">
        <w:rPr>
          <w:rFonts w:ascii="Times New Roman" w:hAnsi="Times New Roman"/>
          <w:b/>
          <w:sz w:val="24"/>
          <w:szCs w:val="24"/>
          <w:lang w:val="ro-RO"/>
        </w:rPr>
        <w:t xml:space="preserve">t valoarea care va fi stipulata </w:t>
      </w:r>
      <w:r w:rsidR="00CD6600" w:rsidRPr="00E821CD">
        <w:rPr>
          <w:rFonts w:ascii="Times New Roman" w:hAnsi="Times New Roman"/>
          <w:b/>
          <w:sz w:val="24"/>
          <w:szCs w:val="24"/>
          <w:lang w:val="ro-RO"/>
        </w:rPr>
        <w:t>î</w:t>
      </w:r>
      <w:r w:rsidR="00BD08A3" w:rsidRPr="00E821CD">
        <w:rPr>
          <w:rFonts w:ascii="Times New Roman" w:hAnsi="Times New Roman"/>
          <w:b/>
          <w:sz w:val="24"/>
          <w:szCs w:val="24"/>
          <w:lang w:val="ro-RO"/>
        </w:rPr>
        <w:t xml:space="preserve">n contract deoarece la data </w:t>
      </w:r>
      <w:proofErr w:type="spellStart"/>
      <w:r w:rsidR="00BD08A3" w:rsidRPr="00E821CD">
        <w:rPr>
          <w:rFonts w:ascii="Times New Roman" w:hAnsi="Times New Roman"/>
          <w:b/>
          <w:sz w:val="24"/>
          <w:szCs w:val="24"/>
          <w:lang w:val="ro-RO"/>
        </w:rPr>
        <w:t>semnarii</w:t>
      </w:r>
      <w:proofErr w:type="spellEnd"/>
      <w:r w:rsidR="00BD08A3" w:rsidRPr="00E821CD">
        <w:rPr>
          <w:rFonts w:ascii="Times New Roman" w:hAnsi="Times New Roman"/>
          <w:b/>
          <w:sz w:val="24"/>
          <w:szCs w:val="24"/>
          <w:lang w:val="ro-RO"/>
        </w:rPr>
        <w:t xml:space="preserve"> contractului de servicii nu se </w:t>
      </w:r>
      <w:proofErr w:type="spellStart"/>
      <w:r w:rsidR="00BD08A3" w:rsidRPr="00E821CD">
        <w:rPr>
          <w:rFonts w:ascii="Times New Roman" w:hAnsi="Times New Roman"/>
          <w:b/>
          <w:sz w:val="24"/>
          <w:szCs w:val="24"/>
          <w:lang w:val="ro-RO"/>
        </w:rPr>
        <w:t>cunoaste</w:t>
      </w:r>
      <w:proofErr w:type="spellEnd"/>
      <w:r w:rsidR="00BD08A3" w:rsidRPr="00E821CD">
        <w:rPr>
          <w:rFonts w:ascii="Times New Roman" w:hAnsi="Times New Roman"/>
          <w:b/>
          <w:sz w:val="24"/>
          <w:szCs w:val="24"/>
          <w:lang w:val="ro-RO"/>
        </w:rPr>
        <w:t xml:space="preserve"> </w:t>
      </w:r>
      <w:proofErr w:type="spellStart"/>
      <w:r w:rsidR="00BD08A3" w:rsidRPr="00E821CD">
        <w:rPr>
          <w:rFonts w:ascii="Times New Roman" w:hAnsi="Times New Roman"/>
          <w:b/>
          <w:sz w:val="24"/>
          <w:szCs w:val="24"/>
          <w:lang w:val="ro-RO"/>
        </w:rPr>
        <w:t>numarul</w:t>
      </w:r>
      <w:proofErr w:type="spellEnd"/>
      <w:r w:rsidR="00BD08A3" w:rsidRPr="00E821CD">
        <w:rPr>
          <w:rFonts w:ascii="Times New Roman" w:hAnsi="Times New Roman"/>
          <w:b/>
          <w:sz w:val="24"/>
          <w:szCs w:val="24"/>
          <w:lang w:val="ro-RO"/>
        </w:rPr>
        <w:t xml:space="preserve"> </w:t>
      </w:r>
      <w:r w:rsidR="004B1F1E" w:rsidRPr="00E821CD">
        <w:rPr>
          <w:rFonts w:ascii="Times New Roman" w:hAnsi="Times New Roman"/>
          <w:b/>
          <w:sz w:val="24"/>
          <w:szCs w:val="24"/>
          <w:lang w:val="ro-RO"/>
        </w:rPr>
        <w:t xml:space="preserve">exact </w:t>
      </w:r>
      <w:r w:rsidR="00BD08A3" w:rsidRPr="00E821CD">
        <w:rPr>
          <w:rFonts w:ascii="Times New Roman" w:hAnsi="Times New Roman"/>
          <w:b/>
          <w:sz w:val="24"/>
          <w:szCs w:val="24"/>
          <w:lang w:val="ro-RO"/>
        </w:rPr>
        <w:t>de proiecte</w:t>
      </w:r>
      <w:r w:rsidR="004B1F1E" w:rsidRPr="00E821CD">
        <w:rPr>
          <w:rFonts w:ascii="Times New Roman" w:hAnsi="Times New Roman"/>
          <w:b/>
          <w:sz w:val="24"/>
          <w:szCs w:val="24"/>
          <w:lang w:val="ro-RO"/>
        </w:rPr>
        <w:t xml:space="preserve"> </w:t>
      </w:r>
      <w:r w:rsidR="00BD08A3" w:rsidRPr="00E821CD">
        <w:rPr>
          <w:rFonts w:ascii="Times New Roman" w:hAnsi="Times New Roman"/>
          <w:b/>
          <w:sz w:val="24"/>
          <w:szCs w:val="24"/>
          <w:lang w:val="ro-RO"/>
        </w:rPr>
        <w:t>care vor intra in evaluarea ajutorului de stat (Pasul I)</w:t>
      </w:r>
      <w:r w:rsidR="00075218" w:rsidRPr="00E821CD">
        <w:rPr>
          <w:rFonts w:ascii="Times New Roman" w:hAnsi="Times New Roman"/>
          <w:b/>
          <w:sz w:val="24"/>
          <w:szCs w:val="24"/>
          <w:lang w:val="ro-RO"/>
        </w:rPr>
        <w:t>.</w:t>
      </w:r>
    </w:p>
    <w:p w14:paraId="0C99DD53" w14:textId="77777777" w:rsidR="008E2CE4" w:rsidRPr="00E821CD" w:rsidRDefault="00CD6600" w:rsidP="00406790">
      <w:pPr>
        <w:spacing w:after="0"/>
        <w:contextualSpacing/>
        <w:jc w:val="both"/>
        <w:rPr>
          <w:rFonts w:ascii="Times New Roman" w:hAnsi="Times New Roman"/>
          <w:b/>
          <w:sz w:val="24"/>
          <w:szCs w:val="24"/>
          <w:lang w:val="ro-RO"/>
        </w:rPr>
      </w:pPr>
      <w:r w:rsidRPr="00E821CD">
        <w:rPr>
          <w:rFonts w:ascii="Times New Roman" w:hAnsi="Times New Roman"/>
          <w:b/>
          <w:sz w:val="24"/>
          <w:szCs w:val="24"/>
          <w:lang w:val="ro-RO"/>
        </w:rPr>
        <w:t>Î</w:t>
      </w:r>
      <w:r w:rsidR="004B1F1E" w:rsidRPr="00E821CD">
        <w:rPr>
          <w:rFonts w:ascii="Times New Roman" w:hAnsi="Times New Roman"/>
          <w:b/>
          <w:sz w:val="24"/>
          <w:szCs w:val="24"/>
          <w:lang w:val="ro-RO"/>
        </w:rPr>
        <w:t xml:space="preserve">n cazul </w:t>
      </w:r>
      <w:r w:rsidRPr="00E821CD">
        <w:rPr>
          <w:rFonts w:ascii="Times New Roman" w:hAnsi="Times New Roman"/>
          <w:b/>
          <w:sz w:val="24"/>
          <w:szCs w:val="24"/>
          <w:lang w:val="ro-RO"/>
        </w:rPr>
        <w:t>î</w:t>
      </w:r>
      <w:r w:rsidR="004B1F1E" w:rsidRPr="00E821CD">
        <w:rPr>
          <w:rFonts w:ascii="Times New Roman" w:hAnsi="Times New Roman"/>
          <w:b/>
          <w:sz w:val="24"/>
          <w:szCs w:val="24"/>
          <w:lang w:val="ro-RO"/>
        </w:rPr>
        <w:t>n care prestatorul solicit</w:t>
      </w:r>
      <w:r w:rsidRPr="00E821CD">
        <w:rPr>
          <w:rFonts w:ascii="Times New Roman" w:hAnsi="Times New Roman"/>
          <w:b/>
          <w:sz w:val="24"/>
          <w:szCs w:val="24"/>
          <w:lang w:val="ro-RO"/>
        </w:rPr>
        <w:t>ă</w:t>
      </w:r>
      <w:r w:rsidR="004B1F1E" w:rsidRPr="00E821CD">
        <w:rPr>
          <w:rFonts w:ascii="Times New Roman" w:hAnsi="Times New Roman"/>
          <w:b/>
          <w:sz w:val="24"/>
          <w:szCs w:val="24"/>
          <w:lang w:val="ro-RO"/>
        </w:rPr>
        <w:t xml:space="preserve"> plata </w:t>
      </w:r>
      <w:r w:rsidRPr="00E821CD">
        <w:rPr>
          <w:rFonts w:ascii="Times New Roman" w:hAnsi="Times New Roman"/>
          <w:b/>
          <w:sz w:val="24"/>
          <w:szCs w:val="24"/>
          <w:lang w:val="ro-RO"/>
        </w:rPr>
        <w:t>î</w:t>
      </w:r>
      <w:r w:rsidR="004B1F1E" w:rsidRPr="00E821CD">
        <w:rPr>
          <w:rFonts w:ascii="Times New Roman" w:hAnsi="Times New Roman"/>
          <w:b/>
          <w:sz w:val="24"/>
          <w:szCs w:val="24"/>
          <w:lang w:val="ro-RO"/>
        </w:rPr>
        <w:t xml:space="preserve">n avans, aceasta va fi </w:t>
      </w:r>
      <w:r w:rsidRPr="00E821CD">
        <w:rPr>
          <w:rFonts w:ascii="Times New Roman" w:hAnsi="Times New Roman"/>
          <w:b/>
          <w:sz w:val="24"/>
          <w:szCs w:val="24"/>
          <w:lang w:val="ro-RO"/>
        </w:rPr>
        <w:t>î</w:t>
      </w:r>
      <w:r w:rsidR="004B1F1E" w:rsidRPr="00E821CD">
        <w:rPr>
          <w:rFonts w:ascii="Times New Roman" w:hAnsi="Times New Roman"/>
          <w:b/>
          <w:sz w:val="24"/>
          <w:szCs w:val="24"/>
          <w:lang w:val="ro-RO"/>
        </w:rPr>
        <w:t>n valoare de maxim 20% din valoarea stipulat</w:t>
      </w:r>
      <w:r w:rsidRPr="00E821CD">
        <w:rPr>
          <w:rFonts w:ascii="Times New Roman" w:hAnsi="Times New Roman"/>
          <w:b/>
          <w:sz w:val="24"/>
          <w:szCs w:val="24"/>
          <w:lang w:val="ro-RO"/>
        </w:rPr>
        <w:t>ă</w:t>
      </w:r>
      <w:r w:rsidR="004B1F1E" w:rsidRPr="00E821CD">
        <w:rPr>
          <w:rFonts w:ascii="Times New Roman" w:hAnsi="Times New Roman"/>
          <w:b/>
          <w:sz w:val="24"/>
          <w:szCs w:val="24"/>
          <w:lang w:val="ro-RO"/>
        </w:rPr>
        <w:t xml:space="preserve"> </w:t>
      </w:r>
      <w:r w:rsidRPr="00E821CD">
        <w:rPr>
          <w:rFonts w:ascii="Times New Roman" w:hAnsi="Times New Roman"/>
          <w:b/>
          <w:sz w:val="24"/>
          <w:szCs w:val="24"/>
          <w:lang w:val="ro-RO"/>
        </w:rPr>
        <w:t>î</w:t>
      </w:r>
      <w:r w:rsidR="004B1F1E" w:rsidRPr="00E821CD">
        <w:rPr>
          <w:rFonts w:ascii="Times New Roman" w:hAnsi="Times New Roman"/>
          <w:b/>
          <w:sz w:val="24"/>
          <w:szCs w:val="24"/>
          <w:lang w:val="ro-RO"/>
        </w:rPr>
        <w:t xml:space="preserve">n contract, la semnare </w:t>
      </w:r>
      <w:r w:rsidRPr="00E821CD">
        <w:rPr>
          <w:rFonts w:ascii="Times New Roman" w:hAnsi="Times New Roman"/>
          <w:b/>
          <w:sz w:val="24"/>
          <w:szCs w:val="24"/>
          <w:lang w:val="ro-RO"/>
        </w:rPr>
        <w:t>ș</w:t>
      </w:r>
      <w:r w:rsidR="004B1F1E" w:rsidRPr="00E821CD">
        <w:rPr>
          <w:rFonts w:ascii="Times New Roman" w:hAnsi="Times New Roman"/>
          <w:b/>
          <w:sz w:val="24"/>
          <w:szCs w:val="24"/>
          <w:lang w:val="ro-RO"/>
        </w:rPr>
        <w:t>i va fi sc</w:t>
      </w:r>
      <w:r w:rsidRPr="00E821CD">
        <w:rPr>
          <w:rFonts w:ascii="Times New Roman" w:hAnsi="Times New Roman"/>
          <w:b/>
          <w:sz w:val="24"/>
          <w:szCs w:val="24"/>
          <w:lang w:val="ro-RO"/>
        </w:rPr>
        <w:t>ă</w:t>
      </w:r>
      <w:r w:rsidR="004B1F1E" w:rsidRPr="00E821CD">
        <w:rPr>
          <w:rFonts w:ascii="Times New Roman" w:hAnsi="Times New Roman"/>
          <w:b/>
          <w:sz w:val="24"/>
          <w:szCs w:val="24"/>
          <w:lang w:val="ro-RO"/>
        </w:rPr>
        <w:t>zut</w:t>
      </w:r>
      <w:r w:rsidR="00CD5C74" w:rsidRPr="00E821CD">
        <w:rPr>
          <w:rFonts w:ascii="Times New Roman" w:hAnsi="Times New Roman"/>
          <w:b/>
          <w:sz w:val="24"/>
          <w:szCs w:val="24"/>
          <w:lang w:val="ro-RO"/>
        </w:rPr>
        <w:t xml:space="preserve"> c</w:t>
      </w:r>
      <w:r w:rsidRPr="00E821CD">
        <w:rPr>
          <w:rFonts w:ascii="Times New Roman" w:hAnsi="Times New Roman"/>
          <w:b/>
          <w:sz w:val="24"/>
          <w:szCs w:val="24"/>
          <w:lang w:val="ro-RO"/>
        </w:rPr>
        <w:t>â</w:t>
      </w:r>
      <w:r w:rsidR="00CD5C74" w:rsidRPr="00E821CD">
        <w:rPr>
          <w:rFonts w:ascii="Times New Roman" w:hAnsi="Times New Roman"/>
          <w:b/>
          <w:sz w:val="24"/>
          <w:szCs w:val="24"/>
          <w:lang w:val="ro-RO"/>
        </w:rPr>
        <w:t>te 50%</w:t>
      </w:r>
      <w:r w:rsidR="004B1F1E" w:rsidRPr="00E821CD">
        <w:rPr>
          <w:rFonts w:ascii="Times New Roman" w:hAnsi="Times New Roman"/>
          <w:b/>
          <w:sz w:val="24"/>
          <w:szCs w:val="24"/>
          <w:lang w:val="ro-RO"/>
        </w:rPr>
        <w:t xml:space="preserve"> din facturile emise la finalizarea pasului II pentru fiecare tip de proiecte</w:t>
      </w:r>
      <w:r w:rsidRPr="00E821CD">
        <w:rPr>
          <w:rFonts w:ascii="Times New Roman" w:hAnsi="Times New Roman"/>
          <w:b/>
          <w:sz w:val="24"/>
          <w:szCs w:val="24"/>
          <w:lang w:val="ro-RO"/>
        </w:rPr>
        <w:t xml:space="preserve"> (standard și cu valoare mică)</w:t>
      </w:r>
      <w:r w:rsidR="004B1F1E" w:rsidRPr="00E821CD">
        <w:rPr>
          <w:rFonts w:ascii="Times New Roman" w:hAnsi="Times New Roman"/>
          <w:b/>
          <w:sz w:val="24"/>
          <w:szCs w:val="24"/>
          <w:lang w:val="ro-RO"/>
        </w:rPr>
        <w:t>.</w:t>
      </w:r>
    </w:p>
    <w:p w14:paraId="05CC7194" w14:textId="77777777" w:rsidR="005D1BB9" w:rsidRPr="00E821CD" w:rsidRDefault="008E2CE4" w:rsidP="00406790">
      <w:pPr>
        <w:spacing w:after="0"/>
        <w:contextualSpacing/>
        <w:jc w:val="both"/>
        <w:rPr>
          <w:rFonts w:ascii="Times New Roman" w:hAnsi="Times New Roman"/>
          <w:b/>
          <w:sz w:val="24"/>
          <w:szCs w:val="24"/>
          <w:lang w:val="ro-RO"/>
        </w:rPr>
      </w:pPr>
      <w:r w:rsidRPr="00E821CD">
        <w:rPr>
          <w:rFonts w:ascii="Times New Roman" w:hAnsi="Times New Roman"/>
          <w:b/>
          <w:sz w:val="24"/>
          <w:szCs w:val="24"/>
          <w:lang w:val="ro-RO"/>
        </w:rPr>
        <w:lastRenderedPageBreak/>
        <w:br/>
      </w:r>
      <w:r w:rsidR="005D1BB9" w:rsidRPr="00E821CD">
        <w:rPr>
          <w:rFonts w:ascii="Times New Roman" w:hAnsi="Times New Roman"/>
          <w:b/>
          <w:sz w:val="24"/>
          <w:szCs w:val="24"/>
          <w:lang w:val="ro-RO"/>
        </w:rPr>
        <w:t>Prevederi finale</w:t>
      </w:r>
    </w:p>
    <w:p w14:paraId="0F2DE5A1" w14:textId="77777777" w:rsidR="00A7082E" w:rsidRPr="00E821CD" w:rsidRDefault="00A7082E" w:rsidP="00406790">
      <w:pPr>
        <w:spacing w:after="0"/>
        <w:jc w:val="both"/>
        <w:rPr>
          <w:rFonts w:ascii="Times New Roman" w:hAnsi="Times New Roman"/>
          <w:b/>
          <w:sz w:val="24"/>
          <w:szCs w:val="24"/>
          <w:lang w:val="ro-RO"/>
        </w:rPr>
      </w:pPr>
      <w:r w:rsidRPr="00E821CD">
        <w:rPr>
          <w:rFonts w:ascii="Times New Roman" w:hAnsi="Times New Roman"/>
          <w:b/>
          <w:sz w:val="24"/>
          <w:szCs w:val="24"/>
          <w:lang w:val="ro-RO"/>
        </w:rPr>
        <w:t xml:space="preserve">Ghidurile </w:t>
      </w:r>
      <w:proofErr w:type="spellStart"/>
      <w:r w:rsidRPr="00E821CD">
        <w:rPr>
          <w:rFonts w:ascii="Times New Roman" w:hAnsi="Times New Roman"/>
          <w:b/>
          <w:sz w:val="24"/>
          <w:szCs w:val="24"/>
          <w:lang w:val="ro-RO"/>
        </w:rPr>
        <w:t>aplicantului</w:t>
      </w:r>
      <w:proofErr w:type="spellEnd"/>
      <w:r w:rsidRPr="00E821CD">
        <w:rPr>
          <w:rFonts w:ascii="Times New Roman" w:hAnsi="Times New Roman"/>
          <w:b/>
          <w:sz w:val="24"/>
          <w:szCs w:val="24"/>
          <w:lang w:val="ro-RO"/>
        </w:rPr>
        <w:t xml:space="preserve"> </w:t>
      </w:r>
      <w:r w:rsidR="00C94026" w:rsidRPr="00E821CD">
        <w:rPr>
          <w:rFonts w:ascii="Times New Roman" w:hAnsi="Times New Roman"/>
          <w:b/>
          <w:sz w:val="24"/>
          <w:szCs w:val="24"/>
          <w:lang w:val="ro-RO"/>
        </w:rPr>
        <w:t>este publicat</w:t>
      </w:r>
      <w:r w:rsidRPr="00E821CD">
        <w:rPr>
          <w:rFonts w:ascii="Times New Roman" w:hAnsi="Times New Roman"/>
          <w:b/>
          <w:sz w:val="24"/>
          <w:szCs w:val="24"/>
          <w:lang w:val="ro-RO"/>
        </w:rPr>
        <w:t xml:space="preserve"> pe site-ul </w:t>
      </w:r>
      <w:hyperlink r:id="rId10" w:history="1">
        <w:r w:rsidRPr="00E821CD">
          <w:rPr>
            <w:rStyle w:val="Hyperlink"/>
            <w:rFonts w:ascii="Times New Roman" w:hAnsi="Times New Roman"/>
            <w:b/>
            <w:sz w:val="24"/>
            <w:szCs w:val="24"/>
            <w:lang w:val="ro-RO"/>
          </w:rPr>
          <w:t>www.ro-md.net</w:t>
        </w:r>
      </w:hyperlink>
      <w:r w:rsidRPr="00E821CD">
        <w:rPr>
          <w:rFonts w:ascii="Times New Roman" w:hAnsi="Times New Roman"/>
          <w:b/>
          <w:sz w:val="24"/>
          <w:szCs w:val="24"/>
          <w:lang w:val="ro-RO"/>
        </w:rPr>
        <w:t xml:space="preserve">, </w:t>
      </w:r>
      <w:r w:rsidR="00CD6600" w:rsidRPr="00E821CD">
        <w:rPr>
          <w:rFonts w:ascii="Times New Roman" w:hAnsi="Times New Roman"/>
          <w:b/>
          <w:sz w:val="24"/>
          <w:szCs w:val="24"/>
          <w:lang w:val="ro-RO"/>
        </w:rPr>
        <w:t>î</w:t>
      </w:r>
      <w:r w:rsidRPr="00E821CD">
        <w:rPr>
          <w:rFonts w:ascii="Times New Roman" w:hAnsi="Times New Roman"/>
          <w:b/>
          <w:sz w:val="24"/>
          <w:szCs w:val="24"/>
          <w:lang w:val="ro-RO"/>
        </w:rPr>
        <w:t xml:space="preserve">n secțiunea 2021-2027. </w:t>
      </w:r>
    </w:p>
    <w:p w14:paraId="6ECF0111" w14:textId="77777777" w:rsidR="009B7F2E" w:rsidRPr="00E821CD" w:rsidRDefault="006B013F" w:rsidP="00406790">
      <w:pPr>
        <w:spacing w:after="0"/>
        <w:jc w:val="both"/>
        <w:rPr>
          <w:rFonts w:ascii="Times New Roman" w:hAnsi="Times New Roman"/>
          <w:b/>
          <w:sz w:val="24"/>
          <w:szCs w:val="24"/>
          <w:lang w:val="ro-RO"/>
        </w:rPr>
      </w:pPr>
      <w:r w:rsidRPr="00E821CD">
        <w:rPr>
          <w:rFonts w:ascii="Times New Roman" w:hAnsi="Times New Roman"/>
          <w:b/>
          <w:i/>
          <w:iCs/>
          <w:sz w:val="24"/>
          <w:szCs w:val="24"/>
          <w:lang w:val="ro-RO"/>
        </w:rPr>
        <w:t>M</w:t>
      </w:r>
      <w:r w:rsidR="00B32AD5" w:rsidRPr="00E821CD">
        <w:rPr>
          <w:rFonts w:ascii="Times New Roman" w:hAnsi="Times New Roman"/>
          <w:b/>
          <w:i/>
          <w:iCs/>
          <w:sz w:val="24"/>
          <w:szCs w:val="24"/>
          <w:lang w:val="ro-RO"/>
        </w:rPr>
        <w:t>anualul</w:t>
      </w:r>
      <w:r w:rsidRPr="00E821CD">
        <w:rPr>
          <w:rFonts w:ascii="Times New Roman" w:hAnsi="Times New Roman"/>
          <w:b/>
          <w:i/>
          <w:iCs/>
          <w:sz w:val="24"/>
          <w:szCs w:val="24"/>
          <w:lang w:val="ro-RO"/>
        </w:rPr>
        <w:t xml:space="preserve"> de evaluare și selecție</w:t>
      </w:r>
      <w:r w:rsidRPr="00E821CD">
        <w:rPr>
          <w:rFonts w:ascii="Times New Roman" w:hAnsi="Times New Roman"/>
          <w:b/>
          <w:sz w:val="24"/>
          <w:szCs w:val="24"/>
          <w:lang w:val="ro-RO"/>
        </w:rPr>
        <w:t xml:space="preserve"> va</w:t>
      </w:r>
      <w:r w:rsidR="00B32AD5" w:rsidRPr="00E821CD">
        <w:rPr>
          <w:rFonts w:ascii="Times New Roman" w:hAnsi="Times New Roman"/>
          <w:b/>
          <w:sz w:val="24"/>
          <w:szCs w:val="24"/>
          <w:lang w:val="ro-RO"/>
        </w:rPr>
        <w:t xml:space="preserve"> fi pu</w:t>
      </w:r>
      <w:r w:rsidR="00F17ABF" w:rsidRPr="00E821CD">
        <w:rPr>
          <w:rFonts w:ascii="Times New Roman" w:hAnsi="Times New Roman"/>
          <w:b/>
          <w:sz w:val="24"/>
          <w:szCs w:val="24"/>
          <w:lang w:val="ro-RO"/>
        </w:rPr>
        <w:t>s</w:t>
      </w:r>
      <w:r w:rsidR="00B32AD5" w:rsidRPr="00E821CD">
        <w:rPr>
          <w:rFonts w:ascii="Times New Roman" w:hAnsi="Times New Roman"/>
          <w:b/>
          <w:sz w:val="24"/>
          <w:szCs w:val="24"/>
          <w:lang w:val="ro-RO"/>
        </w:rPr>
        <w:t xml:space="preserve"> la </w:t>
      </w:r>
      <w:proofErr w:type="spellStart"/>
      <w:r w:rsidR="00B32AD5" w:rsidRPr="00E821CD">
        <w:rPr>
          <w:rFonts w:ascii="Times New Roman" w:hAnsi="Times New Roman"/>
          <w:b/>
          <w:sz w:val="24"/>
          <w:szCs w:val="24"/>
          <w:lang w:val="ro-RO"/>
        </w:rPr>
        <w:t>dispozitia</w:t>
      </w:r>
      <w:proofErr w:type="spellEnd"/>
      <w:r w:rsidR="00B32AD5" w:rsidRPr="00E821CD">
        <w:rPr>
          <w:rFonts w:ascii="Times New Roman" w:hAnsi="Times New Roman"/>
          <w:b/>
          <w:sz w:val="24"/>
          <w:szCs w:val="24"/>
          <w:lang w:val="ro-RO"/>
        </w:rPr>
        <w:t xml:space="preserve"> evaluatori</w:t>
      </w:r>
      <w:r w:rsidRPr="00E821CD">
        <w:rPr>
          <w:rFonts w:ascii="Times New Roman" w:hAnsi="Times New Roman"/>
          <w:b/>
          <w:sz w:val="24"/>
          <w:szCs w:val="24"/>
          <w:lang w:val="ro-RO"/>
        </w:rPr>
        <w:t>lor externi</w:t>
      </w:r>
      <w:r w:rsidR="00B32AD5" w:rsidRPr="00E821CD">
        <w:rPr>
          <w:rFonts w:ascii="Times New Roman" w:hAnsi="Times New Roman"/>
          <w:b/>
          <w:sz w:val="24"/>
          <w:szCs w:val="24"/>
          <w:lang w:val="ro-RO"/>
        </w:rPr>
        <w:t xml:space="preserve">, cel mai </w:t>
      </w:r>
      <w:proofErr w:type="spellStart"/>
      <w:r w:rsidR="00B32AD5" w:rsidRPr="00E821CD">
        <w:rPr>
          <w:rFonts w:ascii="Times New Roman" w:hAnsi="Times New Roman"/>
          <w:b/>
          <w:sz w:val="24"/>
          <w:szCs w:val="24"/>
          <w:lang w:val="ro-RO"/>
        </w:rPr>
        <w:t>tarziu</w:t>
      </w:r>
      <w:proofErr w:type="spellEnd"/>
      <w:r w:rsidR="00B32AD5" w:rsidRPr="00E821CD">
        <w:rPr>
          <w:rFonts w:ascii="Times New Roman" w:hAnsi="Times New Roman"/>
          <w:b/>
          <w:sz w:val="24"/>
          <w:szCs w:val="24"/>
          <w:lang w:val="ro-RO"/>
        </w:rPr>
        <w:t xml:space="preserve"> in cadrul sesiunilor de </w:t>
      </w:r>
      <w:r w:rsidR="00D60F6D" w:rsidRPr="00E821CD">
        <w:rPr>
          <w:rFonts w:ascii="Times New Roman" w:hAnsi="Times New Roman"/>
          <w:b/>
          <w:sz w:val="24"/>
          <w:szCs w:val="24"/>
          <w:lang w:val="ro-RO"/>
        </w:rPr>
        <w:t>instruire</w:t>
      </w:r>
      <w:r w:rsidR="00B32AD5" w:rsidRPr="00E821CD">
        <w:rPr>
          <w:rFonts w:ascii="Times New Roman" w:hAnsi="Times New Roman"/>
          <w:b/>
          <w:sz w:val="24"/>
          <w:szCs w:val="24"/>
          <w:lang w:val="ro-RO"/>
        </w:rPr>
        <w:t xml:space="preserve"> organizate de c</w:t>
      </w:r>
      <w:r w:rsidR="00CD6600" w:rsidRPr="00E821CD">
        <w:rPr>
          <w:rFonts w:ascii="Times New Roman" w:hAnsi="Times New Roman"/>
          <w:b/>
          <w:sz w:val="24"/>
          <w:szCs w:val="24"/>
          <w:lang w:val="ro-RO"/>
        </w:rPr>
        <w:t>ă</w:t>
      </w:r>
      <w:r w:rsidR="00B32AD5" w:rsidRPr="00E821CD">
        <w:rPr>
          <w:rFonts w:ascii="Times New Roman" w:hAnsi="Times New Roman"/>
          <w:b/>
          <w:sz w:val="24"/>
          <w:szCs w:val="24"/>
          <w:lang w:val="ro-RO"/>
        </w:rPr>
        <w:t>tre AM/BRCT Iasi. Acesta po</w:t>
      </w:r>
      <w:r w:rsidRPr="00E821CD">
        <w:rPr>
          <w:rFonts w:ascii="Times New Roman" w:hAnsi="Times New Roman"/>
          <w:b/>
          <w:sz w:val="24"/>
          <w:szCs w:val="24"/>
          <w:lang w:val="ro-RO"/>
        </w:rPr>
        <w:t>ate suferi revizuiri până la data începeri</w:t>
      </w:r>
      <w:r w:rsidR="00747178" w:rsidRPr="00E821CD">
        <w:rPr>
          <w:rFonts w:ascii="Times New Roman" w:hAnsi="Times New Roman"/>
          <w:b/>
          <w:sz w:val="24"/>
          <w:szCs w:val="24"/>
          <w:lang w:val="ro-RO"/>
        </w:rPr>
        <w:t>i evaluării, astfel încât poate</w:t>
      </w:r>
      <w:r w:rsidRPr="00E821CD">
        <w:rPr>
          <w:rFonts w:ascii="Times New Roman" w:hAnsi="Times New Roman"/>
          <w:b/>
          <w:sz w:val="24"/>
          <w:szCs w:val="24"/>
          <w:lang w:val="ro-RO"/>
        </w:rPr>
        <w:t xml:space="preserve"> </w:t>
      </w:r>
      <w:r w:rsidR="00B32AD5" w:rsidRPr="00E821CD">
        <w:rPr>
          <w:rFonts w:ascii="Times New Roman" w:hAnsi="Times New Roman"/>
          <w:b/>
          <w:sz w:val="24"/>
          <w:szCs w:val="24"/>
          <w:lang w:val="ro-RO"/>
        </w:rPr>
        <w:t xml:space="preserve">sa </w:t>
      </w:r>
      <w:proofErr w:type="spellStart"/>
      <w:r w:rsidR="00B32AD5" w:rsidRPr="00E821CD">
        <w:rPr>
          <w:rFonts w:ascii="Times New Roman" w:hAnsi="Times New Roman"/>
          <w:b/>
          <w:sz w:val="24"/>
          <w:szCs w:val="24"/>
          <w:lang w:val="ro-RO"/>
        </w:rPr>
        <w:t>prevada</w:t>
      </w:r>
      <w:proofErr w:type="spellEnd"/>
      <w:r w:rsidR="00B32AD5" w:rsidRPr="00E821CD">
        <w:rPr>
          <w:rFonts w:ascii="Times New Roman" w:hAnsi="Times New Roman"/>
          <w:b/>
          <w:sz w:val="24"/>
          <w:szCs w:val="24"/>
          <w:lang w:val="ro-RO"/>
        </w:rPr>
        <w:t xml:space="preserve"> </w:t>
      </w:r>
      <w:proofErr w:type="spellStart"/>
      <w:r w:rsidR="00B32AD5" w:rsidRPr="00E821CD">
        <w:rPr>
          <w:rFonts w:ascii="Times New Roman" w:hAnsi="Times New Roman"/>
          <w:b/>
          <w:sz w:val="24"/>
          <w:szCs w:val="24"/>
          <w:lang w:val="ro-RO"/>
        </w:rPr>
        <w:t>modificari</w:t>
      </w:r>
      <w:proofErr w:type="spellEnd"/>
      <w:r w:rsidR="00B32AD5" w:rsidRPr="00E821CD">
        <w:rPr>
          <w:rFonts w:ascii="Times New Roman" w:hAnsi="Times New Roman"/>
          <w:b/>
          <w:sz w:val="24"/>
          <w:szCs w:val="24"/>
          <w:lang w:val="ro-RO"/>
        </w:rPr>
        <w:t xml:space="preserve"> procedurale fata de cele </w:t>
      </w:r>
      <w:proofErr w:type="spellStart"/>
      <w:r w:rsidR="00B32AD5" w:rsidRPr="00E821CD">
        <w:rPr>
          <w:rFonts w:ascii="Times New Roman" w:hAnsi="Times New Roman"/>
          <w:b/>
          <w:sz w:val="24"/>
          <w:szCs w:val="24"/>
          <w:lang w:val="ro-RO"/>
        </w:rPr>
        <w:t>prevazute</w:t>
      </w:r>
      <w:proofErr w:type="spellEnd"/>
      <w:r w:rsidR="00B32AD5" w:rsidRPr="00E821CD">
        <w:rPr>
          <w:rFonts w:ascii="Times New Roman" w:hAnsi="Times New Roman"/>
          <w:b/>
          <w:sz w:val="24"/>
          <w:szCs w:val="24"/>
          <w:lang w:val="ro-RO"/>
        </w:rPr>
        <w:t xml:space="preserve"> in prezentul caiet de sarcini.</w:t>
      </w:r>
    </w:p>
    <w:p w14:paraId="1668D021" w14:textId="77777777" w:rsidR="00684537" w:rsidRPr="00E821CD" w:rsidRDefault="00684537" w:rsidP="00406790">
      <w:pPr>
        <w:spacing w:after="0"/>
        <w:jc w:val="both"/>
        <w:rPr>
          <w:rFonts w:ascii="Times New Roman" w:hAnsi="Times New Roman"/>
          <w:b/>
          <w:sz w:val="24"/>
          <w:szCs w:val="24"/>
          <w:lang w:val="ro-RO"/>
        </w:rPr>
      </w:pPr>
    </w:p>
    <w:p w14:paraId="4E054BA4" w14:textId="77777777" w:rsidR="00684537" w:rsidRPr="00E821CD" w:rsidRDefault="00684537" w:rsidP="00406790">
      <w:pPr>
        <w:spacing w:after="0"/>
        <w:jc w:val="both"/>
        <w:rPr>
          <w:rFonts w:ascii="Times New Roman" w:hAnsi="Times New Roman"/>
          <w:b/>
          <w:sz w:val="24"/>
          <w:szCs w:val="24"/>
          <w:lang w:val="ro-RO"/>
        </w:rPr>
      </w:pPr>
    </w:p>
    <w:p w14:paraId="3C33C19F" w14:textId="77777777" w:rsidR="00684537" w:rsidRPr="00E821CD" w:rsidRDefault="00684537" w:rsidP="00684537">
      <w:pPr>
        <w:spacing w:line="360" w:lineRule="auto"/>
        <w:jc w:val="both"/>
        <w:rPr>
          <w:rFonts w:ascii="Times New Roman" w:hAnsi="Times New Roman"/>
          <w:sz w:val="24"/>
          <w:szCs w:val="24"/>
          <w:lang w:val="pt-BR"/>
        </w:rPr>
      </w:pPr>
      <w:r w:rsidRPr="00E821CD">
        <w:rPr>
          <w:rFonts w:ascii="Times New Roman" w:hAnsi="Times New Roman"/>
          <w:sz w:val="24"/>
          <w:szCs w:val="24"/>
          <w:lang w:val="pt-BR"/>
        </w:rPr>
        <w:t>Prestatorul va prezenta</w:t>
      </w:r>
      <w:r w:rsidR="002D3D8E" w:rsidRPr="00E821CD">
        <w:rPr>
          <w:rFonts w:ascii="Times New Roman" w:hAnsi="Times New Roman"/>
          <w:sz w:val="24"/>
          <w:szCs w:val="24"/>
          <w:lang w:val="pt-BR"/>
        </w:rPr>
        <w:t xml:space="preserve"> odata cu oferta,</w:t>
      </w:r>
      <w:r w:rsidRPr="00E821CD">
        <w:rPr>
          <w:rFonts w:ascii="Times New Roman" w:hAnsi="Times New Roman"/>
          <w:sz w:val="24"/>
          <w:szCs w:val="24"/>
          <w:lang w:val="pt-BR"/>
        </w:rPr>
        <w:t xml:space="preserve"> </w:t>
      </w:r>
      <w:r w:rsidRPr="00E821CD">
        <w:rPr>
          <w:rFonts w:ascii="Times New Roman" w:hAnsi="Times New Roman"/>
          <w:b/>
          <w:sz w:val="24"/>
          <w:szCs w:val="24"/>
          <w:lang w:val="pt-BR"/>
        </w:rPr>
        <w:t>certificatul constatator</w:t>
      </w:r>
      <w:r w:rsidRPr="00E821CD">
        <w:rPr>
          <w:rFonts w:ascii="Times New Roman" w:hAnsi="Times New Roman"/>
          <w:sz w:val="24"/>
          <w:szCs w:val="24"/>
          <w:lang w:val="pt-BR"/>
        </w:rPr>
        <w:t xml:space="preserve"> emis de ONRC din care să rez</w:t>
      </w:r>
      <w:r w:rsidR="002D3D8E" w:rsidRPr="00E821CD">
        <w:rPr>
          <w:rFonts w:ascii="Times New Roman" w:hAnsi="Times New Roman"/>
          <w:sz w:val="24"/>
          <w:szCs w:val="24"/>
          <w:lang w:val="pt-BR"/>
        </w:rPr>
        <w:t>ulte obiectul sau de activitate.</w:t>
      </w:r>
      <w:r w:rsidRPr="00E821CD">
        <w:rPr>
          <w:rFonts w:ascii="Times New Roman" w:hAnsi="Times New Roman"/>
          <w:sz w:val="24"/>
          <w:szCs w:val="24"/>
          <w:lang w:val="pt-BR"/>
        </w:rPr>
        <w:t xml:space="preserve"> Obiectul contractului trebuie să aibă corespondent în codul CAEN din certificatul constatator emis de ONRC.  Pentru persoane fizice/ juridice straine: documente care dovedesc o forma de înregistrare / atestare ori apartenenta din punct de vedere profesional.</w:t>
      </w:r>
    </w:p>
    <w:p w14:paraId="2897D1F2" w14:textId="16D668AA" w:rsidR="002D3D8E" w:rsidRPr="00E821CD" w:rsidRDefault="00684537" w:rsidP="00684537">
      <w:pPr>
        <w:spacing w:line="360" w:lineRule="auto"/>
        <w:jc w:val="both"/>
        <w:rPr>
          <w:rFonts w:ascii="Times New Roman" w:hAnsi="Times New Roman"/>
          <w:sz w:val="24"/>
          <w:szCs w:val="24"/>
          <w:lang w:val="pt-BR"/>
        </w:rPr>
      </w:pPr>
      <w:r w:rsidRPr="00E821CD">
        <w:rPr>
          <w:rFonts w:ascii="Times New Roman" w:hAnsi="Times New Roman"/>
          <w:sz w:val="24"/>
          <w:szCs w:val="24"/>
          <w:lang w:val="pt-BR"/>
        </w:rPr>
        <w:t>Ofertele tehnice si financiare se vor transmite prin e-mail la</w:t>
      </w:r>
      <w:r w:rsidR="00E821CD" w:rsidRPr="00E821CD">
        <w:rPr>
          <w:rFonts w:ascii="Times New Roman" w:hAnsi="Times New Roman"/>
          <w:sz w:val="24"/>
          <w:szCs w:val="24"/>
          <w:lang w:val="pt-BR"/>
        </w:rPr>
        <w:t xml:space="preserve"> </w:t>
      </w:r>
      <w:hyperlink r:id="rId11" w:history="1">
        <w:r w:rsidR="00E821CD" w:rsidRPr="00E821CD">
          <w:rPr>
            <w:rStyle w:val="Hyperlink"/>
            <w:rFonts w:ascii="Times New Roman" w:hAnsi="Times New Roman"/>
            <w:sz w:val="24"/>
            <w:szCs w:val="24"/>
            <w:lang w:val="pt-BR"/>
          </w:rPr>
          <w:t>silviu.simionescu@brctiasi.ro</w:t>
        </w:r>
      </w:hyperlink>
      <w:r w:rsidR="00E821CD" w:rsidRPr="00E821CD">
        <w:rPr>
          <w:rFonts w:ascii="Times New Roman" w:hAnsi="Times New Roman"/>
          <w:sz w:val="24"/>
          <w:szCs w:val="24"/>
          <w:lang w:val="pt-BR"/>
        </w:rPr>
        <w:t xml:space="preserve"> </w:t>
      </w:r>
      <w:r w:rsidRPr="00E821CD">
        <w:rPr>
          <w:rFonts w:ascii="Times New Roman" w:hAnsi="Times New Roman"/>
          <w:sz w:val="24"/>
          <w:szCs w:val="24"/>
          <w:lang w:val="pt-BR"/>
        </w:rPr>
        <w:t xml:space="preserve">sau direct la sediul BRCT Iasi din Iasi, str. Dimitrie Ralet nr. 2A, cel mai târziu până la data de </w:t>
      </w:r>
      <w:r w:rsidR="00F6270A">
        <w:rPr>
          <w:rFonts w:ascii="Times New Roman" w:hAnsi="Times New Roman"/>
          <w:b/>
          <w:sz w:val="24"/>
          <w:szCs w:val="24"/>
          <w:lang w:val="pt-BR"/>
        </w:rPr>
        <w:t>3 noi</w:t>
      </w:r>
      <w:r w:rsidR="00985F88" w:rsidRPr="00E821CD">
        <w:rPr>
          <w:rFonts w:ascii="Times New Roman" w:hAnsi="Times New Roman"/>
          <w:b/>
          <w:sz w:val="24"/>
          <w:szCs w:val="24"/>
          <w:lang w:val="pt-BR"/>
        </w:rPr>
        <w:t>embrie 2025</w:t>
      </w:r>
      <w:r w:rsidR="00FE668C" w:rsidRPr="00E821CD">
        <w:rPr>
          <w:rFonts w:ascii="Times New Roman" w:hAnsi="Times New Roman"/>
          <w:b/>
          <w:sz w:val="24"/>
          <w:szCs w:val="24"/>
          <w:lang w:val="pt-BR"/>
        </w:rPr>
        <w:t>, ora 16.00.</w:t>
      </w:r>
      <w:r w:rsidRPr="00E821CD">
        <w:rPr>
          <w:rFonts w:ascii="Times New Roman" w:hAnsi="Times New Roman"/>
          <w:sz w:val="24"/>
          <w:szCs w:val="24"/>
          <w:lang w:val="pt-BR"/>
        </w:rPr>
        <w:t xml:space="preserve"> Oferta financiară va fi per proiect. Oferta se va încărca</w:t>
      </w:r>
      <w:bookmarkStart w:id="3" w:name="_GoBack"/>
      <w:bookmarkEnd w:id="3"/>
      <w:r w:rsidRPr="00E821CD">
        <w:rPr>
          <w:rFonts w:ascii="Times New Roman" w:hAnsi="Times New Roman"/>
          <w:sz w:val="24"/>
          <w:szCs w:val="24"/>
          <w:lang w:val="pt-BR"/>
        </w:rPr>
        <w:t xml:space="preserve"> concomitent și în SICAP – catalogul achizitiilor directe. Un link către anunt va fi atașat ofertei transmise. Costul va fi exprimat în lei. Contractul se va încheia în lei.</w:t>
      </w:r>
    </w:p>
    <w:p w14:paraId="635DFAF1" w14:textId="77777777" w:rsidR="002D3D8E" w:rsidRPr="00E821CD" w:rsidRDefault="002D3D8E" w:rsidP="00684537">
      <w:pPr>
        <w:spacing w:line="360" w:lineRule="auto"/>
        <w:jc w:val="both"/>
        <w:rPr>
          <w:rFonts w:ascii="Times New Roman" w:hAnsi="Times New Roman"/>
          <w:sz w:val="24"/>
          <w:szCs w:val="24"/>
          <w:lang w:val="pt-BR"/>
        </w:rPr>
      </w:pPr>
    </w:p>
    <w:p w14:paraId="2770DB13" w14:textId="77777777" w:rsidR="00541A39" w:rsidRPr="00E821CD" w:rsidRDefault="00541A39" w:rsidP="00541A39">
      <w:pPr>
        <w:spacing w:line="360" w:lineRule="auto"/>
        <w:jc w:val="both"/>
        <w:rPr>
          <w:rFonts w:ascii="Times New Roman" w:hAnsi="Times New Roman"/>
          <w:b/>
          <w:i/>
          <w:iCs/>
          <w:sz w:val="24"/>
          <w:szCs w:val="24"/>
          <w:lang w:val="ro-RO"/>
        </w:rPr>
      </w:pPr>
    </w:p>
    <w:p w14:paraId="2F91347B" w14:textId="77777777" w:rsidR="00541A39" w:rsidRPr="00E821CD" w:rsidRDefault="00541A39" w:rsidP="00541A39">
      <w:pPr>
        <w:spacing w:line="360" w:lineRule="auto"/>
        <w:jc w:val="both"/>
        <w:rPr>
          <w:rFonts w:ascii="Times New Roman" w:hAnsi="Times New Roman"/>
          <w:b/>
          <w:i/>
          <w:iCs/>
          <w:sz w:val="24"/>
          <w:szCs w:val="24"/>
          <w:lang w:val="pt-BR"/>
        </w:rPr>
      </w:pPr>
    </w:p>
    <w:sectPr w:rsidR="00541A39" w:rsidRPr="00E821CD" w:rsidSect="0056219A">
      <w:headerReference w:type="default" r:id="rId12"/>
      <w:footerReference w:type="default" r:id="rId13"/>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D158E" w14:textId="77777777" w:rsidR="00907C26" w:rsidRDefault="00907C26" w:rsidP="00A36E3A">
      <w:pPr>
        <w:spacing w:after="0" w:line="240" w:lineRule="auto"/>
      </w:pPr>
      <w:r>
        <w:separator/>
      </w:r>
    </w:p>
  </w:endnote>
  <w:endnote w:type="continuationSeparator" w:id="0">
    <w:p w14:paraId="7E43C683" w14:textId="77777777" w:rsidR="00907C26" w:rsidRDefault="00907C26" w:rsidP="00A3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F4">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D06F5" w14:textId="77777777" w:rsidR="00400F0A" w:rsidRDefault="00400F0A">
    <w:pPr>
      <w:pStyle w:val="Footer"/>
      <w:jc w:val="right"/>
    </w:pPr>
    <w:r>
      <w:fldChar w:fldCharType="begin"/>
    </w:r>
    <w:r>
      <w:instrText xml:space="preserve"> PAGE   \* MERGEFORMAT </w:instrText>
    </w:r>
    <w:r>
      <w:fldChar w:fldCharType="separate"/>
    </w:r>
    <w:r w:rsidR="00F6270A">
      <w:rPr>
        <w:noProof/>
      </w:rPr>
      <w:t>17</w:t>
    </w:r>
    <w:r>
      <w:rPr>
        <w:noProof/>
      </w:rPr>
      <w:fldChar w:fldCharType="end"/>
    </w:r>
  </w:p>
  <w:p w14:paraId="28309AE1" w14:textId="77777777" w:rsidR="00400F0A" w:rsidRDefault="00400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63016" w14:textId="77777777" w:rsidR="00907C26" w:rsidRDefault="00907C26" w:rsidP="00A36E3A">
      <w:pPr>
        <w:spacing w:after="0" w:line="240" w:lineRule="auto"/>
      </w:pPr>
      <w:r>
        <w:separator/>
      </w:r>
    </w:p>
  </w:footnote>
  <w:footnote w:type="continuationSeparator" w:id="0">
    <w:p w14:paraId="45FC83D0" w14:textId="77777777" w:rsidR="00907C26" w:rsidRDefault="00907C26" w:rsidP="00A36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F221C" w14:textId="77777777" w:rsidR="00400F0A" w:rsidRDefault="00400F0A" w:rsidP="00DF6653">
    <w:pPr>
      <w:pStyle w:val="Header"/>
    </w:pPr>
  </w:p>
  <w:p w14:paraId="19DC78D3" w14:textId="77777777" w:rsidR="00400F0A" w:rsidRDefault="00400F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3E1"/>
    <w:multiLevelType w:val="hybridMultilevel"/>
    <w:tmpl w:val="C9043ABE"/>
    <w:lvl w:ilvl="0" w:tplc="0409000B">
      <w:start w:val="1"/>
      <w:numFmt w:val="bullet"/>
      <w:lvlText w:val=""/>
      <w:lvlJc w:val="left"/>
      <w:pPr>
        <w:tabs>
          <w:tab w:val="num" w:pos="720"/>
        </w:tabs>
        <w:ind w:left="720" w:hanging="360"/>
      </w:pPr>
      <w:rPr>
        <w:rFonts w:ascii="Wingdings" w:hAnsi="Wingdings" w:hint="default"/>
      </w:rPr>
    </w:lvl>
    <w:lvl w:ilvl="1" w:tplc="EB56E352">
      <w:numFmt w:val="bullet"/>
      <w:lvlText w:val="-"/>
      <w:lvlJc w:val="left"/>
      <w:pPr>
        <w:ind w:left="1440" w:hanging="360"/>
      </w:pPr>
      <w:rPr>
        <w:rFonts w:ascii="Times New Roman" w:eastAsiaTheme="minorHAnsi" w:hAnsi="Times New Roman" w:cs="Times New Roman" w:hint="default"/>
      </w:rPr>
    </w:lvl>
    <w:lvl w:ilvl="2" w:tplc="9A94C340" w:tentative="1">
      <w:start w:val="1"/>
      <w:numFmt w:val="bullet"/>
      <w:lvlText w:val=""/>
      <w:lvlJc w:val="left"/>
      <w:pPr>
        <w:tabs>
          <w:tab w:val="num" w:pos="2160"/>
        </w:tabs>
        <w:ind w:left="2160" w:hanging="360"/>
      </w:pPr>
      <w:rPr>
        <w:rFonts w:ascii="Wingdings" w:hAnsi="Wingdings" w:hint="default"/>
      </w:rPr>
    </w:lvl>
    <w:lvl w:ilvl="3" w:tplc="067295F4" w:tentative="1">
      <w:start w:val="1"/>
      <w:numFmt w:val="bullet"/>
      <w:lvlText w:val=""/>
      <w:lvlJc w:val="left"/>
      <w:pPr>
        <w:tabs>
          <w:tab w:val="num" w:pos="2880"/>
        </w:tabs>
        <w:ind w:left="2880" w:hanging="360"/>
      </w:pPr>
      <w:rPr>
        <w:rFonts w:ascii="Wingdings" w:hAnsi="Wingdings" w:hint="default"/>
      </w:rPr>
    </w:lvl>
    <w:lvl w:ilvl="4" w:tplc="3E1E5B5C" w:tentative="1">
      <w:start w:val="1"/>
      <w:numFmt w:val="bullet"/>
      <w:lvlText w:val=""/>
      <w:lvlJc w:val="left"/>
      <w:pPr>
        <w:tabs>
          <w:tab w:val="num" w:pos="3600"/>
        </w:tabs>
        <w:ind w:left="3600" w:hanging="360"/>
      </w:pPr>
      <w:rPr>
        <w:rFonts w:ascii="Wingdings" w:hAnsi="Wingdings" w:hint="default"/>
      </w:rPr>
    </w:lvl>
    <w:lvl w:ilvl="5" w:tplc="514E8FE2" w:tentative="1">
      <w:start w:val="1"/>
      <w:numFmt w:val="bullet"/>
      <w:lvlText w:val=""/>
      <w:lvlJc w:val="left"/>
      <w:pPr>
        <w:tabs>
          <w:tab w:val="num" w:pos="4320"/>
        </w:tabs>
        <w:ind w:left="4320" w:hanging="360"/>
      </w:pPr>
      <w:rPr>
        <w:rFonts w:ascii="Wingdings" w:hAnsi="Wingdings" w:hint="default"/>
      </w:rPr>
    </w:lvl>
    <w:lvl w:ilvl="6" w:tplc="461E5688" w:tentative="1">
      <w:start w:val="1"/>
      <w:numFmt w:val="bullet"/>
      <w:lvlText w:val=""/>
      <w:lvlJc w:val="left"/>
      <w:pPr>
        <w:tabs>
          <w:tab w:val="num" w:pos="5040"/>
        </w:tabs>
        <w:ind w:left="5040" w:hanging="360"/>
      </w:pPr>
      <w:rPr>
        <w:rFonts w:ascii="Wingdings" w:hAnsi="Wingdings" w:hint="default"/>
      </w:rPr>
    </w:lvl>
    <w:lvl w:ilvl="7" w:tplc="2CD655BC" w:tentative="1">
      <w:start w:val="1"/>
      <w:numFmt w:val="bullet"/>
      <w:lvlText w:val=""/>
      <w:lvlJc w:val="left"/>
      <w:pPr>
        <w:tabs>
          <w:tab w:val="num" w:pos="5760"/>
        </w:tabs>
        <w:ind w:left="5760" w:hanging="360"/>
      </w:pPr>
      <w:rPr>
        <w:rFonts w:ascii="Wingdings" w:hAnsi="Wingdings" w:hint="default"/>
      </w:rPr>
    </w:lvl>
    <w:lvl w:ilvl="8" w:tplc="892E53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62B9A"/>
    <w:multiLevelType w:val="hybridMultilevel"/>
    <w:tmpl w:val="7F92647C"/>
    <w:lvl w:ilvl="0" w:tplc="6F64D360">
      <w:start w:val="2"/>
      <w:numFmt w:val="bullet"/>
      <w:lvlText w:val="-"/>
      <w:lvlJc w:val="left"/>
      <w:pPr>
        <w:ind w:left="54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73223"/>
    <w:multiLevelType w:val="hybridMultilevel"/>
    <w:tmpl w:val="F0105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E223B"/>
    <w:multiLevelType w:val="hybridMultilevel"/>
    <w:tmpl w:val="3F786400"/>
    <w:lvl w:ilvl="0" w:tplc="5A70087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E5BE0"/>
    <w:multiLevelType w:val="multilevel"/>
    <w:tmpl w:val="C64AAC5E"/>
    <w:lvl w:ilvl="0">
      <w:start w:val="4"/>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16CF360B"/>
    <w:multiLevelType w:val="hybridMultilevel"/>
    <w:tmpl w:val="7D72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B2D2E"/>
    <w:multiLevelType w:val="hybridMultilevel"/>
    <w:tmpl w:val="FF3429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E3F90"/>
    <w:multiLevelType w:val="hybridMultilevel"/>
    <w:tmpl w:val="8F38B9E0"/>
    <w:lvl w:ilvl="0" w:tplc="574C8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61647D"/>
    <w:multiLevelType w:val="multilevel"/>
    <w:tmpl w:val="1554A6BC"/>
    <w:lvl w:ilvl="0">
      <w:start w:val="1"/>
      <w:numFmt w:val="decimal"/>
      <w:lvlText w:val="%1."/>
      <w:lvlJc w:val="left"/>
      <w:pPr>
        <w:ind w:left="0" w:firstLine="0"/>
      </w:pPr>
      <w:rPr>
        <w:rFonts w:ascii="Times New Roman" w:eastAsia="Book Antiqua" w:hAnsi="Times New Roman" w:cs="Times New Roman"/>
        <w:b w:val="0"/>
        <w:bCs w:val="0"/>
        <w:i w:val="0"/>
        <w:iCs w:val="0"/>
        <w:smallCaps w:val="0"/>
        <w:strike w:val="0"/>
        <w:dstrike w:val="0"/>
        <w:color w:val="000000"/>
        <w:spacing w:val="0"/>
        <w:w w:val="100"/>
        <w:position w:val="0"/>
        <w:sz w:val="24"/>
        <w:szCs w:val="24"/>
        <w:u w:val="none"/>
        <w:effect w:val="no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D1A3BD8"/>
    <w:multiLevelType w:val="hybridMultilevel"/>
    <w:tmpl w:val="FBAC8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564FD"/>
    <w:multiLevelType w:val="multilevel"/>
    <w:tmpl w:val="18B0944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800"/>
        </w:tabs>
        <w:ind w:left="1800" w:hanging="720"/>
      </w:pPr>
      <w:rPr>
        <w:rFonts w:ascii="Trebuchet MS" w:hAnsi="Trebuchet MS" w:cs="Arial" w:hint="default"/>
        <w:color w:val="auto"/>
        <w:sz w:val="22"/>
        <w:szCs w:val="22"/>
      </w:rPr>
    </w:lvl>
    <w:lvl w:ilvl="2">
      <w:start w:val="1"/>
      <w:numFmt w:val="decimal"/>
      <w:lvlText w:val="III.%1.%2.%3."/>
      <w:lvlJc w:val="left"/>
      <w:pPr>
        <w:tabs>
          <w:tab w:val="num" w:pos="2520"/>
        </w:tabs>
        <w:ind w:left="1440" w:hanging="360"/>
      </w:pPr>
      <w:rPr>
        <w:rFonts w:hint="default"/>
      </w:rPr>
    </w:lvl>
    <w:lvl w:ilvl="3">
      <w:start w:val="1"/>
      <w:numFmt w:val="decimal"/>
      <w:lvlText w:val="III.%1.%2.%3.%4"/>
      <w:lvlJc w:val="left"/>
      <w:pPr>
        <w:tabs>
          <w:tab w:val="num" w:pos="2520"/>
        </w:tabs>
        <w:ind w:left="1800" w:hanging="360"/>
      </w:pPr>
      <w:rPr>
        <w:rFonts w:hint="default"/>
      </w:rPr>
    </w:lvl>
    <w:lvl w:ilvl="4">
      <w:start w:val="1"/>
      <w:numFmt w:val="decimal"/>
      <w:lvlText w:val="III.%1.%2.%3.%4.(%5)"/>
      <w:lvlJc w:val="left"/>
      <w:pPr>
        <w:tabs>
          <w:tab w:val="num" w:pos="324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540"/>
        </w:tabs>
        <w:ind w:left="540" w:hanging="360"/>
      </w:pPr>
      <w:rPr>
        <w:rFonts w:ascii="Times New Roman" w:eastAsia="Times New Roman" w:hAnsi="Times New Roman" w:cs="Times New Roman"/>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CF9297D"/>
    <w:multiLevelType w:val="hybridMultilevel"/>
    <w:tmpl w:val="BE4857A0"/>
    <w:lvl w:ilvl="0" w:tplc="463A82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04A97"/>
    <w:multiLevelType w:val="hybridMultilevel"/>
    <w:tmpl w:val="76FC21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53105"/>
    <w:multiLevelType w:val="hybridMultilevel"/>
    <w:tmpl w:val="8586F3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E4AE8"/>
    <w:multiLevelType w:val="hybridMultilevel"/>
    <w:tmpl w:val="0A0CC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F71A5"/>
    <w:multiLevelType w:val="hybridMultilevel"/>
    <w:tmpl w:val="5C7C8A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11BE5"/>
    <w:multiLevelType w:val="multilevel"/>
    <w:tmpl w:val="ADD073E6"/>
    <w:lvl w:ilvl="0">
      <w:start w:val="1"/>
      <w:numFmt w:val="decimal"/>
      <w:lvlText w:val="%1."/>
      <w:lvlJc w:val="left"/>
      <w:pPr>
        <w:ind w:left="90" w:firstLine="0"/>
      </w:pPr>
      <w:rPr>
        <w:rFonts w:ascii="Book Antiqua" w:eastAsia="Book Antiqua" w:hAnsi="Book Antiqua" w:cs="Book Antiqua"/>
        <w:b w:val="0"/>
        <w:bCs w:val="0"/>
        <w:i w:val="0"/>
        <w:iCs w:val="0"/>
        <w:smallCaps w:val="0"/>
        <w:strike w:val="0"/>
        <w:dstrike w:val="0"/>
        <w:color w:val="000000"/>
        <w:spacing w:val="0"/>
        <w:w w:val="100"/>
        <w:position w:val="0"/>
        <w:sz w:val="24"/>
        <w:szCs w:val="24"/>
        <w:u w:val="none"/>
        <w:effect w:val="none"/>
        <w:lang w:val="ro-RO"/>
      </w:rPr>
    </w:lvl>
    <w:lvl w:ilvl="1">
      <w:numFmt w:val="decimal"/>
      <w:lvlText w:val=""/>
      <w:lvlJc w:val="left"/>
      <w:pPr>
        <w:ind w:left="90" w:firstLine="0"/>
      </w:pPr>
    </w:lvl>
    <w:lvl w:ilvl="2">
      <w:numFmt w:val="decimal"/>
      <w:lvlText w:val=""/>
      <w:lvlJc w:val="left"/>
      <w:pPr>
        <w:ind w:left="90" w:firstLine="0"/>
      </w:pPr>
    </w:lvl>
    <w:lvl w:ilvl="3">
      <w:numFmt w:val="decimal"/>
      <w:lvlText w:val=""/>
      <w:lvlJc w:val="left"/>
      <w:pPr>
        <w:ind w:left="90" w:firstLine="0"/>
      </w:pPr>
    </w:lvl>
    <w:lvl w:ilvl="4">
      <w:numFmt w:val="decimal"/>
      <w:lvlText w:val=""/>
      <w:lvlJc w:val="left"/>
      <w:pPr>
        <w:ind w:left="90" w:firstLine="0"/>
      </w:pPr>
    </w:lvl>
    <w:lvl w:ilvl="5">
      <w:numFmt w:val="decimal"/>
      <w:lvlText w:val=""/>
      <w:lvlJc w:val="left"/>
      <w:pPr>
        <w:ind w:left="90" w:firstLine="0"/>
      </w:pPr>
    </w:lvl>
    <w:lvl w:ilvl="6">
      <w:numFmt w:val="decimal"/>
      <w:lvlText w:val=""/>
      <w:lvlJc w:val="left"/>
      <w:pPr>
        <w:ind w:left="90" w:firstLine="0"/>
      </w:pPr>
    </w:lvl>
    <w:lvl w:ilvl="7">
      <w:numFmt w:val="decimal"/>
      <w:lvlText w:val=""/>
      <w:lvlJc w:val="left"/>
      <w:pPr>
        <w:ind w:left="90" w:firstLine="0"/>
      </w:pPr>
    </w:lvl>
    <w:lvl w:ilvl="8">
      <w:numFmt w:val="decimal"/>
      <w:lvlText w:val=""/>
      <w:lvlJc w:val="left"/>
      <w:pPr>
        <w:ind w:left="90" w:firstLine="0"/>
      </w:pPr>
    </w:lvl>
  </w:abstractNum>
  <w:abstractNum w:abstractNumId="17" w15:restartNumberingAfterBreak="0">
    <w:nsid w:val="664F3603"/>
    <w:multiLevelType w:val="multilevel"/>
    <w:tmpl w:val="1FAEAEF6"/>
    <w:lvl w:ilvl="0">
      <w:start w:val="1"/>
      <w:numFmt w:val="decimal"/>
      <w:lvlText w:val="%1."/>
      <w:lvlJc w:val="left"/>
      <w:pPr>
        <w:ind w:left="360" w:hanging="360"/>
      </w:pPr>
      <w:rPr>
        <w:rFonts w:cs="F4" w:hint="default"/>
        <w:b/>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C954C43"/>
    <w:multiLevelType w:val="hybridMultilevel"/>
    <w:tmpl w:val="EE48CBC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90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3"/>
  </w:num>
  <w:num w:numId="4">
    <w:abstractNumId w:val="9"/>
  </w:num>
  <w:num w:numId="5">
    <w:abstractNumId w:val="18"/>
  </w:num>
  <w:num w:numId="6">
    <w:abstractNumId w:val="12"/>
  </w:num>
  <w:num w:numId="7">
    <w:abstractNumId w:val="6"/>
  </w:num>
  <w:num w:numId="8">
    <w:abstractNumId w:val="3"/>
  </w:num>
  <w:num w:numId="9">
    <w:abstractNumId w:val="1"/>
  </w:num>
  <w:num w:numId="10">
    <w:abstractNumId w:val="10"/>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6"/>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14"/>
  </w:num>
  <w:num w:numId="15">
    <w:abstractNumId w:val="11"/>
  </w:num>
  <w:num w:numId="16">
    <w:abstractNumId w:val="7"/>
  </w:num>
  <w:num w:numId="17">
    <w:abstractNumId w:val="15"/>
  </w:num>
  <w:num w:numId="18">
    <w:abstractNumId w:val="4"/>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09"/>
    <w:rsid w:val="0000123E"/>
    <w:rsid w:val="00002D63"/>
    <w:rsid w:val="000051AF"/>
    <w:rsid w:val="0000613B"/>
    <w:rsid w:val="000108EA"/>
    <w:rsid w:val="00012997"/>
    <w:rsid w:val="00013728"/>
    <w:rsid w:val="00013D76"/>
    <w:rsid w:val="00015673"/>
    <w:rsid w:val="00015C09"/>
    <w:rsid w:val="0002097B"/>
    <w:rsid w:val="00020CEB"/>
    <w:rsid w:val="000212F4"/>
    <w:rsid w:val="00021BDC"/>
    <w:rsid w:val="00021DE0"/>
    <w:rsid w:val="00022CBB"/>
    <w:rsid w:val="00022CCA"/>
    <w:rsid w:val="00023065"/>
    <w:rsid w:val="00024359"/>
    <w:rsid w:val="00025A5E"/>
    <w:rsid w:val="00027FEC"/>
    <w:rsid w:val="000304F1"/>
    <w:rsid w:val="00031E09"/>
    <w:rsid w:val="000320ED"/>
    <w:rsid w:val="0003286B"/>
    <w:rsid w:val="00033E65"/>
    <w:rsid w:val="0003536D"/>
    <w:rsid w:val="0003594F"/>
    <w:rsid w:val="00036B55"/>
    <w:rsid w:val="00040709"/>
    <w:rsid w:val="000411DC"/>
    <w:rsid w:val="000421F2"/>
    <w:rsid w:val="000424E7"/>
    <w:rsid w:val="00043C3B"/>
    <w:rsid w:val="00044A55"/>
    <w:rsid w:val="000453C9"/>
    <w:rsid w:val="00047E49"/>
    <w:rsid w:val="00050341"/>
    <w:rsid w:val="00051649"/>
    <w:rsid w:val="00053001"/>
    <w:rsid w:val="00054CE4"/>
    <w:rsid w:val="000563F4"/>
    <w:rsid w:val="000565EE"/>
    <w:rsid w:val="0006338F"/>
    <w:rsid w:val="00063B79"/>
    <w:rsid w:val="000641D6"/>
    <w:rsid w:val="00065EC7"/>
    <w:rsid w:val="0006667F"/>
    <w:rsid w:val="0006675E"/>
    <w:rsid w:val="000669EA"/>
    <w:rsid w:val="000708A3"/>
    <w:rsid w:val="000712BB"/>
    <w:rsid w:val="00074093"/>
    <w:rsid w:val="00075218"/>
    <w:rsid w:val="00075B46"/>
    <w:rsid w:val="00075C7B"/>
    <w:rsid w:val="0007714F"/>
    <w:rsid w:val="000778A7"/>
    <w:rsid w:val="0007798F"/>
    <w:rsid w:val="00077CA3"/>
    <w:rsid w:val="00080FDD"/>
    <w:rsid w:val="00085A8D"/>
    <w:rsid w:val="00086D41"/>
    <w:rsid w:val="000914B4"/>
    <w:rsid w:val="00093338"/>
    <w:rsid w:val="00094584"/>
    <w:rsid w:val="00096A8A"/>
    <w:rsid w:val="00096E43"/>
    <w:rsid w:val="000A018B"/>
    <w:rsid w:val="000A03C5"/>
    <w:rsid w:val="000A08CE"/>
    <w:rsid w:val="000A1AB2"/>
    <w:rsid w:val="000A26B3"/>
    <w:rsid w:val="000A2A6F"/>
    <w:rsid w:val="000A36A7"/>
    <w:rsid w:val="000A62B2"/>
    <w:rsid w:val="000B0B29"/>
    <w:rsid w:val="000B1374"/>
    <w:rsid w:val="000B2C40"/>
    <w:rsid w:val="000B50F0"/>
    <w:rsid w:val="000B6464"/>
    <w:rsid w:val="000B77CF"/>
    <w:rsid w:val="000C1FE2"/>
    <w:rsid w:val="000C2174"/>
    <w:rsid w:val="000C54D9"/>
    <w:rsid w:val="000C660A"/>
    <w:rsid w:val="000C675D"/>
    <w:rsid w:val="000C6B78"/>
    <w:rsid w:val="000C6C7A"/>
    <w:rsid w:val="000C7255"/>
    <w:rsid w:val="000C7F5F"/>
    <w:rsid w:val="000D0748"/>
    <w:rsid w:val="000D40B9"/>
    <w:rsid w:val="000D57BC"/>
    <w:rsid w:val="000D5B9C"/>
    <w:rsid w:val="000D6EE9"/>
    <w:rsid w:val="000D779C"/>
    <w:rsid w:val="000E0019"/>
    <w:rsid w:val="000E00BA"/>
    <w:rsid w:val="000E0614"/>
    <w:rsid w:val="000E087E"/>
    <w:rsid w:val="000E1B8B"/>
    <w:rsid w:val="000E2598"/>
    <w:rsid w:val="000E2F9C"/>
    <w:rsid w:val="000E4C0F"/>
    <w:rsid w:val="000E4F5C"/>
    <w:rsid w:val="000E538C"/>
    <w:rsid w:val="000E56D7"/>
    <w:rsid w:val="000E7A31"/>
    <w:rsid w:val="000F0644"/>
    <w:rsid w:val="000F1808"/>
    <w:rsid w:val="000F180B"/>
    <w:rsid w:val="000F238B"/>
    <w:rsid w:val="000F2AC7"/>
    <w:rsid w:val="000F2BE2"/>
    <w:rsid w:val="000F3A17"/>
    <w:rsid w:val="000F3AA7"/>
    <w:rsid w:val="000F4B79"/>
    <w:rsid w:val="000F6F56"/>
    <w:rsid w:val="000F774F"/>
    <w:rsid w:val="000F7917"/>
    <w:rsid w:val="00101A29"/>
    <w:rsid w:val="00102128"/>
    <w:rsid w:val="00102C0B"/>
    <w:rsid w:val="00102D66"/>
    <w:rsid w:val="00103001"/>
    <w:rsid w:val="00103CFD"/>
    <w:rsid w:val="00104EA8"/>
    <w:rsid w:val="00105E72"/>
    <w:rsid w:val="001075D8"/>
    <w:rsid w:val="00110450"/>
    <w:rsid w:val="001113E2"/>
    <w:rsid w:val="00111A94"/>
    <w:rsid w:val="00112CD6"/>
    <w:rsid w:val="00114DEC"/>
    <w:rsid w:val="001174C4"/>
    <w:rsid w:val="001258DA"/>
    <w:rsid w:val="00131FB8"/>
    <w:rsid w:val="001326A9"/>
    <w:rsid w:val="001327DF"/>
    <w:rsid w:val="001329DE"/>
    <w:rsid w:val="00134543"/>
    <w:rsid w:val="001359A1"/>
    <w:rsid w:val="001365DF"/>
    <w:rsid w:val="001365FC"/>
    <w:rsid w:val="001369E5"/>
    <w:rsid w:val="00136E28"/>
    <w:rsid w:val="0014188D"/>
    <w:rsid w:val="00141FC4"/>
    <w:rsid w:val="00146118"/>
    <w:rsid w:val="00146811"/>
    <w:rsid w:val="001513D2"/>
    <w:rsid w:val="00152DD0"/>
    <w:rsid w:val="00153A17"/>
    <w:rsid w:val="00154340"/>
    <w:rsid w:val="0015444E"/>
    <w:rsid w:val="001550A9"/>
    <w:rsid w:val="001562C9"/>
    <w:rsid w:val="00162814"/>
    <w:rsid w:val="0016593C"/>
    <w:rsid w:val="0017055B"/>
    <w:rsid w:val="001714C6"/>
    <w:rsid w:val="00172B45"/>
    <w:rsid w:val="00173D28"/>
    <w:rsid w:val="00174A3C"/>
    <w:rsid w:val="001759F7"/>
    <w:rsid w:val="00175F7C"/>
    <w:rsid w:val="00176DF4"/>
    <w:rsid w:val="0017702F"/>
    <w:rsid w:val="0018066E"/>
    <w:rsid w:val="00181AC7"/>
    <w:rsid w:val="00182744"/>
    <w:rsid w:val="001827CE"/>
    <w:rsid w:val="001831A9"/>
    <w:rsid w:val="001835EF"/>
    <w:rsid w:val="0018398E"/>
    <w:rsid w:val="00185009"/>
    <w:rsid w:val="00185281"/>
    <w:rsid w:val="00187533"/>
    <w:rsid w:val="00187D2B"/>
    <w:rsid w:val="001917D1"/>
    <w:rsid w:val="00192D10"/>
    <w:rsid w:val="0019417A"/>
    <w:rsid w:val="001A0DB8"/>
    <w:rsid w:val="001A11E4"/>
    <w:rsid w:val="001A1534"/>
    <w:rsid w:val="001A3879"/>
    <w:rsid w:val="001A4150"/>
    <w:rsid w:val="001B0479"/>
    <w:rsid w:val="001B17B5"/>
    <w:rsid w:val="001B1CC8"/>
    <w:rsid w:val="001B3D10"/>
    <w:rsid w:val="001B7D90"/>
    <w:rsid w:val="001B7FBD"/>
    <w:rsid w:val="001C0EC4"/>
    <w:rsid w:val="001C21FD"/>
    <w:rsid w:val="001C221E"/>
    <w:rsid w:val="001C2546"/>
    <w:rsid w:val="001C2EB7"/>
    <w:rsid w:val="001C302B"/>
    <w:rsid w:val="001C3EDF"/>
    <w:rsid w:val="001C592C"/>
    <w:rsid w:val="001C6392"/>
    <w:rsid w:val="001C64A2"/>
    <w:rsid w:val="001C7D1A"/>
    <w:rsid w:val="001D0267"/>
    <w:rsid w:val="001D12BB"/>
    <w:rsid w:val="001D2A85"/>
    <w:rsid w:val="001D508D"/>
    <w:rsid w:val="001D509A"/>
    <w:rsid w:val="001D6CCD"/>
    <w:rsid w:val="001D7029"/>
    <w:rsid w:val="001E00D6"/>
    <w:rsid w:val="001E164F"/>
    <w:rsid w:val="001E197E"/>
    <w:rsid w:val="001E1CDB"/>
    <w:rsid w:val="001E2DCB"/>
    <w:rsid w:val="001E326D"/>
    <w:rsid w:val="001E5CE1"/>
    <w:rsid w:val="001E637D"/>
    <w:rsid w:val="001E7372"/>
    <w:rsid w:val="001E7871"/>
    <w:rsid w:val="001E792F"/>
    <w:rsid w:val="001F06BD"/>
    <w:rsid w:val="001F08C9"/>
    <w:rsid w:val="001F12C4"/>
    <w:rsid w:val="001F169D"/>
    <w:rsid w:val="001F4748"/>
    <w:rsid w:val="001F4BAB"/>
    <w:rsid w:val="001F4CB7"/>
    <w:rsid w:val="001F6791"/>
    <w:rsid w:val="002015D7"/>
    <w:rsid w:val="00203012"/>
    <w:rsid w:val="00204657"/>
    <w:rsid w:val="00206A6A"/>
    <w:rsid w:val="00206F66"/>
    <w:rsid w:val="00207B1E"/>
    <w:rsid w:val="0021075A"/>
    <w:rsid w:val="00214EE2"/>
    <w:rsid w:val="002150D9"/>
    <w:rsid w:val="00215753"/>
    <w:rsid w:val="00215927"/>
    <w:rsid w:val="00216736"/>
    <w:rsid w:val="0022033B"/>
    <w:rsid w:val="00220969"/>
    <w:rsid w:val="00220F12"/>
    <w:rsid w:val="002218B1"/>
    <w:rsid w:val="00225018"/>
    <w:rsid w:val="00225AF9"/>
    <w:rsid w:val="00225F4B"/>
    <w:rsid w:val="00230759"/>
    <w:rsid w:val="0023124A"/>
    <w:rsid w:val="00233184"/>
    <w:rsid w:val="002346D4"/>
    <w:rsid w:val="00234E52"/>
    <w:rsid w:val="00235082"/>
    <w:rsid w:val="002355C7"/>
    <w:rsid w:val="00236BEA"/>
    <w:rsid w:val="00236F63"/>
    <w:rsid w:val="00240B1E"/>
    <w:rsid w:val="00240B7A"/>
    <w:rsid w:val="00241788"/>
    <w:rsid w:val="00242919"/>
    <w:rsid w:val="00242FCC"/>
    <w:rsid w:val="002444F7"/>
    <w:rsid w:val="00245052"/>
    <w:rsid w:val="002465C8"/>
    <w:rsid w:val="00247163"/>
    <w:rsid w:val="00247EE9"/>
    <w:rsid w:val="00251781"/>
    <w:rsid w:val="00251D3B"/>
    <w:rsid w:val="00251F2C"/>
    <w:rsid w:val="00253AAE"/>
    <w:rsid w:val="00254BC5"/>
    <w:rsid w:val="002572F4"/>
    <w:rsid w:val="002573DF"/>
    <w:rsid w:val="002600C6"/>
    <w:rsid w:val="00263595"/>
    <w:rsid w:val="0026404A"/>
    <w:rsid w:val="002648F9"/>
    <w:rsid w:val="002654FE"/>
    <w:rsid w:val="002656FE"/>
    <w:rsid w:val="00265C97"/>
    <w:rsid w:val="00266992"/>
    <w:rsid w:val="00267157"/>
    <w:rsid w:val="002701DD"/>
    <w:rsid w:val="0027032E"/>
    <w:rsid w:val="00270DA7"/>
    <w:rsid w:val="00270EB9"/>
    <w:rsid w:val="00271467"/>
    <w:rsid w:val="002718DA"/>
    <w:rsid w:val="00271E40"/>
    <w:rsid w:val="00272045"/>
    <w:rsid w:val="00272383"/>
    <w:rsid w:val="00272B28"/>
    <w:rsid w:val="002748DC"/>
    <w:rsid w:val="00274FD2"/>
    <w:rsid w:val="00275726"/>
    <w:rsid w:val="00276D9A"/>
    <w:rsid w:val="00277DE5"/>
    <w:rsid w:val="00280C4A"/>
    <w:rsid w:val="00281912"/>
    <w:rsid w:val="00281BA3"/>
    <w:rsid w:val="00282B94"/>
    <w:rsid w:val="00282EA3"/>
    <w:rsid w:val="0028594A"/>
    <w:rsid w:val="00287503"/>
    <w:rsid w:val="00287B70"/>
    <w:rsid w:val="00287C28"/>
    <w:rsid w:val="0029017E"/>
    <w:rsid w:val="00291FC7"/>
    <w:rsid w:val="00293BE1"/>
    <w:rsid w:val="002942EB"/>
    <w:rsid w:val="00295193"/>
    <w:rsid w:val="00297FF2"/>
    <w:rsid w:val="002A030C"/>
    <w:rsid w:val="002A1782"/>
    <w:rsid w:val="002A2E35"/>
    <w:rsid w:val="002A3159"/>
    <w:rsid w:val="002A36E6"/>
    <w:rsid w:val="002A46EE"/>
    <w:rsid w:val="002A516B"/>
    <w:rsid w:val="002A537C"/>
    <w:rsid w:val="002A5BA8"/>
    <w:rsid w:val="002A5CB5"/>
    <w:rsid w:val="002A5D9D"/>
    <w:rsid w:val="002A6DDD"/>
    <w:rsid w:val="002A7356"/>
    <w:rsid w:val="002A7D00"/>
    <w:rsid w:val="002B035E"/>
    <w:rsid w:val="002B206B"/>
    <w:rsid w:val="002B49D2"/>
    <w:rsid w:val="002B5EE3"/>
    <w:rsid w:val="002C3142"/>
    <w:rsid w:val="002C52BA"/>
    <w:rsid w:val="002C64B9"/>
    <w:rsid w:val="002D11DF"/>
    <w:rsid w:val="002D158A"/>
    <w:rsid w:val="002D2C94"/>
    <w:rsid w:val="002D3D8E"/>
    <w:rsid w:val="002D569E"/>
    <w:rsid w:val="002D5F61"/>
    <w:rsid w:val="002D734D"/>
    <w:rsid w:val="002D761C"/>
    <w:rsid w:val="002E0E76"/>
    <w:rsid w:val="002E19B3"/>
    <w:rsid w:val="002E48DF"/>
    <w:rsid w:val="002E5963"/>
    <w:rsid w:val="002E7951"/>
    <w:rsid w:val="002F10D1"/>
    <w:rsid w:val="002F1484"/>
    <w:rsid w:val="002F160F"/>
    <w:rsid w:val="002F1BA1"/>
    <w:rsid w:val="002F3A7B"/>
    <w:rsid w:val="002F42B3"/>
    <w:rsid w:val="002F4F2E"/>
    <w:rsid w:val="002F59A5"/>
    <w:rsid w:val="002F5AC5"/>
    <w:rsid w:val="002F7EE9"/>
    <w:rsid w:val="00301044"/>
    <w:rsid w:val="003019B7"/>
    <w:rsid w:val="00305445"/>
    <w:rsid w:val="00305689"/>
    <w:rsid w:val="00305769"/>
    <w:rsid w:val="00305931"/>
    <w:rsid w:val="003070CF"/>
    <w:rsid w:val="00311CD6"/>
    <w:rsid w:val="00312367"/>
    <w:rsid w:val="00313353"/>
    <w:rsid w:val="00313DDC"/>
    <w:rsid w:val="00314300"/>
    <w:rsid w:val="003149C0"/>
    <w:rsid w:val="0031561E"/>
    <w:rsid w:val="00315E2B"/>
    <w:rsid w:val="00316CDF"/>
    <w:rsid w:val="0032057F"/>
    <w:rsid w:val="00321AFC"/>
    <w:rsid w:val="00321DFE"/>
    <w:rsid w:val="003239E9"/>
    <w:rsid w:val="003251A8"/>
    <w:rsid w:val="00325943"/>
    <w:rsid w:val="00326825"/>
    <w:rsid w:val="00326C0B"/>
    <w:rsid w:val="003278A3"/>
    <w:rsid w:val="00330BF1"/>
    <w:rsid w:val="003326E8"/>
    <w:rsid w:val="00335B27"/>
    <w:rsid w:val="003366DD"/>
    <w:rsid w:val="00336EAA"/>
    <w:rsid w:val="00340632"/>
    <w:rsid w:val="00341500"/>
    <w:rsid w:val="00341603"/>
    <w:rsid w:val="00342214"/>
    <w:rsid w:val="003422B5"/>
    <w:rsid w:val="003422FD"/>
    <w:rsid w:val="003437AF"/>
    <w:rsid w:val="00350188"/>
    <w:rsid w:val="00352B66"/>
    <w:rsid w:val="003540C0"/>
    <w:rsid w:val="003545B9"/>
    <w:rsid w:val="00354D85"/>
    <w:rsid w:val="003555BB"/>
    <w:rsid w:val="00361CA5"/>
    <w:rsid w:val="00361EDA"/>
    <w:rsid w:val="00362676"/>
    <w:rsid w:val="0036271B"/>
    <w:rsid w:val="003661DB"/>
    <w:rsid w:val="00366637"/>
    <w:rsid w:val="00367FD5"/>
    <w:rsid w:val="003702E4"/>
    <w:rsid w:val="003712DA"/>
    <w:rsid w:val="003728A1"/>
    <w:rsid w:val="0037407D"/>
    <w:rsid w:val="00375146"/>
    <w:rsid w:val="00377F10"/>
    <w:rsid w:val="00384559"/>
    <w:rsid w:val="00385115"/>
    <w:rsid w:val="003857CE"/>
    <w:rsid w:val="0038669A"/>
    <w:rsid w:val="00386891"/>
    <w:rsid w:val="003902D7"/>
    <w:rsid w:val="00390315"/>
    <w:rsid w:val="003905ED"/>
    <w:rsid w:val="003918D9"/>
    <w:rsid w:val="0039352A"/>
    <w:rsid w:val="00394974"/>
    <w:rsid w:val="00396CA3"/>
    <w:rsid w:val="00397D14"/>
    <w:rsid w:val="00397FFA"/>
    <w:rsid w:val="003A0C97"/>
    <w:rsid w:val="003A3DD3"/>
    <w:rsid w:val="003A424D"/>
    <w:rsid w:val="003A523A"/>
    <w:rsid w:val="003A5E0B"/>
    <w:rsid w:val="003A62AA"/>
    <w:rsid w:val="003A6CE2"/>
    <w:rsid w:val="003A75F3"/>
    <w:rsid w:val="003A7C75"/>
    <w:rsid w:val="003B0090"/>
    <w:rsid w:val="003B0728"/>
    <w:rsid w:val="003B1B1C"/>
    <w:rsid w:val="003B23BD"/>
    <w:rsid w:val="003B59DC"/>
    <w:rsid w:val="003B5BCA"/>
    <w:rsid w:val="003B625C"/>
    <w:rsid w:val="003B64EA"/>
    <w:rsid w:val="003B760F"/>
    <w:rsid w:val="003C102B"/>
    <w:rsid w:val="003C1780"/>
    <w:rsid w:val="003C1B0F"/>
    <w:rsid w:val="003C24AE"/>
    <w:rsid w:val="003C2E7F"/>
    <w:rsid w:val="003C4F5B"/>
    <w:rsid w:val="003C52A5"/>
    <w:rsid w:val="003D0538"/>
    <w:rsid w:val="003D06AF"/>
    <w:rsid w:val="003D0CD5"/>
    <w:rsid w:val="003D184D"/>
    <w:rsid w:val="003D24E9"/>
    <w:rsid w:val="003D307B"/>
    <w:rsid w:val="003D5344"/>
    <w:rsid w:val="003D57FC"/>
    <w:rsid w:val="003D6291"/>
    <w:rsid w:val="003D6C24"/>
    <w:rsid w:val="003D71CE"/>
    <w:rsid w:val="003D71D9"/>
    <w:rsid w:val="003D722E"/>
    <w:rsid w:val="003D7511"/>
    <w:rsid w:val="003E0804"/>
    <w:rsid w:val="003E0C34"/>
    <w:rsid w:val="003E226E"/>
    <w:rsid w:val="003E2C0F"/>
    <w:rsid w:val="003E36B0"/>
    <w:rsid w:val="003E396F"/>
    <w:rsid w:val="003E3C60"/>
    <w:rsid w:val="003E7133"/>
    <w:rsid w:val="003F040B"/>
    <w:rsid w:val="003F301B"/>
    <w:rsid w:val="003F3F71"/>
    <w:rsid w:val="003F4509"/>
    <w:rsid w:val="003F4C7A"/>
    <w:rsid w:val="003F658A"/>
    <w:rsid w:val="003F6704"/>
    <w:rsid w:val="003F7069"/>
    <w:rsid w:val="00400E1C"/>
    <w:rsid w:val="00400F0A"/>
    <w:rsid w:val="00401D4C"/>
    <w:rsid w:val="004020A6"/>
    <w:rsid w:val="004021F6"/>
    <w:rsid w:val="00402D3A"/>
    <w:rsid w:val="00406790"/>
    <w:rsid w:val="00407695"/>
    <w:rsid w:val="00410A6B"/>
    <w:rsid w:val="00410D83"/>
    <w:rsid w:val="00412570"/>
    <w:rsid w:val="004131A1"/>
    <w:rsid w:val="00415689"/>
    <w:rsid w:val="00415D8B"/>
    <w:rsid w:val="004162B1"/>
    <w:rsid w:val="0041643D"/>
    <w:rsid w:val="00417208"/>
    <w:rsid w:val="00417A78"/>
    <w:rsid w:val="0042150A"/>
    <w:rsid w:val="0042352D"/>
    <w:rsid w:val="0042387F"/>
    <w:rsid w:val="004255F2"/>
    <w:rsid w:val="00425D25"/>
    <w:rsid w:val="00426D18"/>
    <w:rsid w:val="00427095"/>
    <w:rsid w:val="004276CE"/>
    <w:rsid w:val="00432C12"/>
    <w:rsid w:val="00432C40"/>
    <w:rsid w:val="00433853"/>
    <w:rsid w:val="00434B6A"/>
    <w:rsid w:val="004407F8"/>
    <w:rsid w:val="00440814"/>
    <w:rsid w:val="0044268D"/>
    <w:rsid w:val="004434F4"/>
    <w:rsid w:val="004438D3"/>
    <w:rsid w:val="00443AB5"/>
    <w:rsid w:val="00444935"/>
    <w:rsid w:val="004459AB"/>
    <w:rsid w:val="00445A43"/>
    <w:rsid w:val="0044785F"/>
    <w:rsid w:val="00447C57"/>
    <w:rsid w:val="004519A4"/>
    <w:rsid w:val="00452354"/>
    <w:rsid w:val="004527BA"/>
    <w:rsid w:val="0045368E"/>
    <w:rsid w:val="00453DA7"/>
    <w:rsid w:val="00454103"/>
    <w:rsid w:val="00454C36"/>
    <w:rsid w:val="00457307"/>
    <w:rsid w:val="0045733E"/>
    <w:rsid w:val="0046210B"/>
    <w:rsid w:val="004642A6"/>
    <w:rsid w:val="00466726"/>
    <w:rsid w:val="00470002"/>
    <w:rsid w:val="00470FF6"/>
    <w:rsid w:val="004710A9"/>
    <w:rsid w:val="00473860"/>
    <w:rsid w:val="00473972"/>
    <w:rsid w:val="004752E3"/>
    <w:rsid w:val="0047775F"/>
    <w:rsid w:val="00480889"/>
    <w:rsid w:val="00481F5D"/>
    <w:rsid w:val="0048237F"/>
    <w:rsid w:val="00483C82"/>
    <w:rsid w:val="00484049"/>
    <w:rsid w:val="00484C51"/>
    <w:rsid w:val="004869F8"/>
    <w:rsid w:val="00486B13"/>
    <w:rsid w:val="004878FD"/>
    <w:rsid w:val="00487A73"/>
    <w:rsid w:val="00491049"/>
    <w:rsid w:val="004914D2"/>
    <w:rsid w:val="00491ACD"/>
    <w:rsid w:val="004930F2"/>
    <w:rsid w:val="00497121"/>
    <w:rsid w:val="004A00A1"/>
    <w:rsid w:val="004A103D"/>
    <w:rsid w:val="004A105C"/>
    <w:rsid w:val="004A2187"/>
    <w:rsid w:val="004A2B71"/>
    <w:rsid w:val="004A2E06"/>
    <w:rsid w:val="004A4DA6"/>
    <w:rsid w:val="004A5FEB"/>
    <w:rsid w:val="004A6433"/>
    <w:rsid w:val="004A7BBA"/>
    <w:rsid w:val="004B0D46"/>
    <w:rsid w:val="004B1203"/>
    <w:rsid w:val="004B1458"/>
    <w:rsid w:val="004B159E"/>
    <w:rsid w:val="004B1F1E"/>
    <w:rsid w:val="004B2160"/>
    <w:rsid w:val="004B4865"/>
    <w:rsid w:val="004B67D3"/>
    <w:rsid w:val="004B72E1"/>
    <w:rsid w:val="004C1A9E"/>
    <w:rsid w:val="004C4A37"/>
    <w:rsid w:val="004C5502"/>
    <w:rsid w:val="004C5945"/>
    <w:rsid w:val="004C6EFC"/>
    <w:rsid w:val="004C740B"/>
    <w:rsid w:val="004C743C"/>
    <w:rsid w:val="004D287C"/>
    <w:rsid w:val="004D34A8"/>
    <w:rsid w:val="004D625B"/>
    <w:rsid w:val="004D6857"/>
    <w:rsid w:val="004D6CD6"/>
    <w:rsid w:val="004D6F72"/>
    <w:rsid w:val="004E2D60"/>
    <w:rsid w:val="004E4659"/>
    <w:rsid w:val="004E714F"/>
    <w:rsid w:val="004E76A3"/>
    <w:rsid w:val="004E7818"/>
    <w:rsid w:val="004F010B"/>
    <w:rsid w:val="004F0527"/>
    <w:rsid w:val="004F1191"/>
    <w:rsid w:val="004F1F66"/>
    <w:rsid w:val="004F2030"/>
    <w:rsid w:val="004F2B6C"/>
    <w:rsid w:val="004F365A"/>
    <w:rsid w:val="004F3933"/>
    <w:rsid w:val="004F3F48"/>
    <w:rsid w:val="004F4464"/>
    <w:rsid w:val="004F7F7D"/>
    <w:rsid w:val="00500ECA"/>
    <w:rsid w:val="0050168B"/>
    <w:rsid w:val="005033AB"/>
    <w:rsid w:val="005039D1"/>
    <w:rsid w:val="00505847"/>
    <w:rsid w:val="0051057D"/>
    <w:rsid w:val="00512BEF"/>
    <w:rsid w:val="00513C92"/>
    <w:rsid w:val="00514936"/>
    <w:rsid w:val="00515AB7"/>
    <w:rsid w:val="00521D71"/>
    <w:rsid w:val="00524659"/>
    <w:rsid w:val="0052483D"/>
    <w:rsid w:val="00525AAE"/>
    <w:rsid w:val="0052603F"/>
    <w:rsid w:val="005312AE"/>
    <w:rsid w:val="00531D5C"/>
    <w:rsid w:val="005323A1"/>
    <w:rsid w:val="00532798"/>
    <w:rsid w:val="005338A2"/>
    <w:rsid w:val="005343FA"/>
    <w:rsid w:val="0053762D"/>
    <w:rsid w:val="005376FE"/>
    <w:rsid w:val="0054074D"/>
    <w:rsid w:val="00540C80"/>
    <w:rsid w:val="00541A39"/>
    <w:rsid w:val="00543199"/>
    <w:rsid w:val="0054559F"/>
    <w:rsid w:val="00546143"/>
    <w:rsid w:val="005464EB"/>
    <w:rsid w:val="00546656"/>
    <w:rsid w:val="00547CA9"/>
    <w:rsid w:val="0055202E"/>
    <w:rsid w:val="005528F4"/>
    <w:rsid w:val="00553796"/>
    <w:rsid w:val="00555617"/>
    <w:rsid w:val="0055595F"/>
    <w:rsid w:val="0055696F"/>
    <w:rsid w:val="00556AAC"/>
    <w:rsid w:val="00557A1B"/>
    <w:rsid w:val="0056219A"/>
    <w:rsid w:val="00562B13"/>
    <w:rsid w:val="005645FD"/>
    <w:rsid w:val="005649B2"/>
    <w:rsid w:val="00564DAD"/>
    <w:rsid w:val="00564ED7"/>
    <w:rsid w:val="00565A99"/>
    <w:rsid w:val="00565FC4"/>
    <w:rsid w:val="00566F7E"/>
    <w:rsid w:val="005704A6"/>
    <w:rsid w:val="0057255C"/>
    <w:rsid w:val="0057488B"/>
    <w:rsid w:val="00574ECB"/>
    <w:rsid w:val="0057580E"/>
    <w:rsid w:val="00576A91"/>
    <w:rsid w:val="00577EF2"/>
    <w:rsid w:val="00577F7E"/>
    <w:rsid w:val="00580735"/>
    <w:rsid w:val="00580A53"/>
    <w:rsid w:val="00582FB6"/>
    <w:rsid w:val="00584F0C"/>
    <w:rsid w:val="00586A98"/>
    <w:rsid w:val="00586EE8"/>
    <w:rsid w:val="00587633"/>
    <w:rsid w:val="005903D8"/>
    <w:rsid w:val="00590595"/>
    <w:rsid w:val="0059122A"/>
    <w:rsid w:val="00593D09"/>
    <w:rsid w:val="005A0B73"/>
    <w:rsid w:val="005A20BE"/>
    <w:rsid w:val="005A4F98"/>
    <w:rsid w:val="005A52EF"/>
    <w:rsid w:val="005A60F1"/>
    <w:rsid w:val="005A663B"/>
    <w:rsid w:val="005A6EFF"/>
    <w:rsid w:val="005A77AA"/>
    <w:rsid w:val="005B047F"/>
    <w:rsid w:val="005B050A"/>
    <w:rsid w:val="005B250B"/>
    <w:rsid w:val="005B38CB"/>
    <w:rsid w:val="005B520C"/>
    <w:rsid w:val="005B59A9"/>
    <w:rsid w:val="005B6F8B"/>
    <w:rsid w:val="005B7440"/>
    <w:rsid w:val="005B79F5"/>
    <w:rsid w:val="005B7A84"/>
    <w:rsid w:val="005B7ACC"/>
    <w:rsid w:val="005C002E"/>
    <w:rsid w:val="005C11F5"/>
    <w:rsid w:val="005C5B35"/>
    <w:rsid w:val="005C604D"/>
    <w:rsid w:val="005C664A"/>
    <w:rsid w:val="005C6B7D"/>
    <w:rsid w:val="005D143D"/>
    <w:rsid w:val="005D18F1"/>
    <w:rsid w:val="005D1BB9"/>
    <w:rsid w:val="005D2B4C"/>
    <w:rsid w:val="005D3AA3"/>
    <w:rsid w:val="005D45EE"/>
    <w:rsid w:val="005D518C"/>
    <w:rsid w:val="005D52F4"/>
    <w:rsid w:val="005D7B24"/>
    <w:rsid w:val="005D7D1C"/>
    <w:rsid w:val="005E0FFA"/>
    <w:rsid w:val="005E151D"/>
    <w:rsid w:val="005E22C2"/>
    <w:rsid w:val="005E33BE"/>
    <w:rsid w:val="005E3440"/>
    <w:rsid w:val="005E4AAA"/>
    <w:rsid w:val="005F1115"/>
    <w:rsid w:val="005F1D6F"/>
    <w:rsid w:val="005F41DF"/>
    <w:rsid w:val="005F4DC5"/>
    <w:rsid w:val="005F4E27"/>
    <w:rsid w:val="005F5170"/>
    <w:rsid w:val="005F53C9"/>
    <w:rsid w:val="005F5DEC"/>
    <w:rsid w:val="005F7D4C"/>
    <w:rsid w:val="00600C94"/>
    <w:rsid w:val="0060307A"/>
    <w:rsid w:val="00603225"/>
    <w:rsid w:val="00603524"/>
    <w:rsid w:val="00605293"/>
    <w:rsid w:val="00606211"/>
    <w:rsid w:val="0061143C"/>
    <w:rsid w:val="00611D88"/>
    <w:rsid w:val="00612D30"/>
    <w:rsid w:val="00612EF3"/>
    <w:rsid w:val="00614FA2"/>
    <w:rsid w:val="0061642B"/>
    <w:rsid w:val="00617C2B"/>
    <w:rsid w:val="0062467F"/>
    <w:rsid w:val="00624C8A"/>
    <w:rsid w:val="00625C9C"/>
    <w:rsid w:val="0063112D"/>
    <w:rsid w:val="00631284"/>
    <w:rsid w:val="00632F0D"/>
    <w:rsid w:val="006335D1"/>
    <w:rsid w:val="00633D81"/>
    <w:rsid w:val="0063401C"/>
    <w:rsid w:val="00634711"/>
    <w:rsid w:val="00634AB7"/>
    <w:rsid w:val="00634AC8"/>
    <w:rsid w:val="00634F5E"/>
    <w:rsid w:val="006353F7"/>
    <w:rsid w:val="006370F8"/>
    <w:rsid w:val="006375C2"/>
    <w:rsid w:val="00637AB4"/>
    <w:rsid w:val="00640C3D"/>
    <w:rsid w:val="00641BD2"/>
    <w:rsid w:val="00643681"/>
    <w:rsid w:val="00643978"/>
    <w:rsid w:val="00644B2D"/>
    <w:rsid w:val="00645168"/>
    <w:rsid w:val="00645534"/>
    <w:rsid w:val="0064658E"/>
    <w:rsid w:val="00646A59"/>
    <w:rsid w:val="00647DA0"/>
    <w:rsid w:val="00650666"/>
    <w:rsid w:val="006507F3"/>
    <w:rsid w:val="00651892"/>
    <w:rsid w:val="00655D91"/>
    <w:rsid w:val="00656624"/>
    <w:rsid w:val="00665632"/>
    <w:rsid w:val="0066661D"/>
    <w:rsid w:val="0066692C"/>
    <w:rsid w:val="00666DCC"/>
    <w:rsid w:val="00667955"/>
    <w:rsid w:val="00671222"/>
    <w:rsid w:val="00672E2C"/>
    <w:rsid w:val="006737E7"/>
    <w:rsid w:val="00674183"/>
    <w:rsid w:val="00674EC5"/>
    <w:rsid w:val="00674EE6"/>
    <w:rsid w:val="00675054"/>
    <w:rsid w:val="00677925"/>
    <w:rsid w:val="00681286"/>
    <w:rsid w:val="006812EF"/>
    <w:rsid w:val="006827A5"/>
    <w:rsid w:val="00682A0D"/>
    <w:rsid w:val="00683178"/>
    <w:rsid w:val="006833FD"/>
    <w:rsid w:val="00683836"/>
    <w:rsid w:val="00684537"/>
    <w:rsid w:val="00684D75"/>
    <w:rsid w:val="00685EA3"/>
    <w:rsid w:val="00686153"/>
    <w:rsid w:val="0068662C"/>
    <w:rsid w:val="00690A7D"/>
    <w:rsid w:val="00690CCB"/>
    <w:rsid w:val="00691B73"/>
    <w:rsid w:val="006A12F9"/>
    <w:rsid w:val="006A5852"/>
    <w:rsid w:val="006A69C0"/>
    <w:rsid w:val="006A73DC"/>
    <w:rsid w:val="006A7787"/>
    <w:rsid w:val="006B013F"/>
    <w:rsid w:val="006B0779"/>
    <w:rsid w:val="006B0B70"/>
    <w:rsid w:val="006B21F1"/>
    <w:rsid w:val="006B2B74"/>
    <w:rsid w:val="006B2CB8"/>
    <w:rsid w:val="006B39FD"/>
    <w:rsid w:val="006B4DDA"/>
    <w:rsid w:val="006B530F"/>
    <w:rsid w:val="006B56AA"/>
    <w:rsid w:val="006B5C51"/>
    <w:rsid w:val="006B6953"/>
    <w:rsid w:val="006B7916"/>
    <w:rsid w:val="006B7A7E"/>
    <w:rsid w:val="006B7F2A"/>
    <w:rsid w:val="006C1CF7"/>
    <w:rsid w:val="006C2DBE"/>
    <w:rsid w:val="006C2E8F"/>
    <w:rsid w:val="006C355A"/>
    <w:rsid w:val="006C538D"/>
    <w:rsid w:val="006C5907"/>
    <w:rsid w:val="006C6FD4"/>
    <w:rsid w:val="006C767B"/>
    <w:rsid w:val="006D05AD"/>
    <w:rsid w:val="006D18CA"/>
    <w:rsid w:val="006D2A1E"/>
    <w:rsid w:val="006D31D9"/>
    <w:rsid w:val="006D492D"/>
    <w:rsid w:val="006D5AE5"/>
    <w:rsid w:val="006D71B4"/>
    <w:rsid w:val="006E036F"/>
    <w:rsid w:val="006E04F1"/>
    <w:rsid w:val="006E1067"/>
    <w:rsid w:val="006E1E56"/>
    <w:rsid w:val="006E23C6"/>
    <w:rsid w:val="006E3561"/>
    <w:rsid w:val="006E3B14"/>
    <w:rsid w:val="006E4D38"/>
    <w:rsid w:val="006F0505"/>
    <w:rsid w:val="006F0A5A"/>
    <w:rsid w:val="006F1447"/>
    <w:rsid w:val="006F15C3"/>
    <w:rsid w:val="006F1DB0"/>
    <w:rsid w:val="006F324F"/>
    <w:rsid w:val="006F4F64"/>
    <w:rsid w:val="006F5A7E"/>
    <w:rsid w:val="006F5E95"/>
    <w:rsid w:val="006F669C"/>
    <w:rsid w:val="006F6A66"/>
    <w:rsid w:val="006F71A0"/>
    <w:rsid w:val="007001B0"/>
    <w:rsid w:val="00700752"/>
    <w:rsid w:val="007011D7"/>
    <w:rsid w:val="00702171"/>
    <w:rsid w:val="007029F1"/>
    <w:rsid w:val="00702BA3"/>
    <w:rsid w:val="00702F05"/>
    <w:rsid w:val="00705919"/>
    <w:rsid w:val="007062F2"/>
    <w:rsid w:val="00707415"/>
    <w:rsid w:val="007116B5"/>
    <w:rsid w:val="00712F3F"/>
    <w:rsid w:val="00713F46"/>
    <w:rsid w:val="00715D3B"/>
    <w:rsid w:val="00715FF2"/>
    <w:rsid w:val="0071633A"/>
    <w:rsid w:val="007209CB"/>
    <w:rsid w:val="007213BD"/>
    <w:rsid w:val="00721A4A"/>
    <w:rsid w:val="00721ABD"/>
    <w:rsid w:val="00723F51"/>
    <w:rsid w:val="00724CCB"/>
    <w:rsid w:val="00725361"/>
    <w:rsid w:val="007272E6"/>
    <w:rsid w:val="0073021C"/>
    <w:rsid w:val="00731D01"/>
    <w:rsid w:val="007323DC"/>
    <w:rsid w:val="007327BD"/>
    <w:rsid w:val="0073446E"/>
    <w:rsid w:val="00734C5C"/>
    <w:rsid w:val="0073523C"/>
    <w:rsid w:val="00735F0B"/>
    <w:rsid w:val="00736A5D"/>
    <w:rsid w:val="00737659"/>
    <w:rsid w:val="007400D4"/>
    <w:rsid w:val="007418D9"/>
    <w:rsid w:val="007432BD"/>
    <w:rsid w:val="00743A02"/>
    <w:rsid w:val="007441FE"/>
    <w:rsid w:val="00746974"/>
    <w:rsid w:val="00747178"/>
    <w:rsid w:val="0074732C"/>
    <w:rsid w:val="00750A0A"/>
    <w:rsid w:val="00750C8C"/>
    <w:rsid w:val="00751E69"/>
    <w:rsid w:val="00752CB8"/>
    <w:rsid w:val="0075371D"/>
    <w:rsid w:val="00753E05"/>
    <w:rsid w:val="00755678"/>
    <w:rsid w:val="00756AE5"/>
    <w:rsid w:val="0075738B"/>
    <w:rsid w:val="00757F4A"/>
    <w:rsid w:val="0076024A"/>
    <w:rsid w:val="0076054E"/>
    <w:rsid w:val="00760975"/>
    <w:rsid w:val="0076115A"/>
    <w:rsid w:val="0076284B"/>
    <w:rsid w:val="00763708"/>
    <w:rsid w:val="00765CE8"/>
    <w:rsid w:val="00765E9B"/>
    <w:rsid w:val="00766057"/>
    <w:rsid w:val="007661C2"/>
    <w:rsid w:val="00767EA3"/>
    <w:rsid w:val="00767F03"/>
    <w:rsid w:val="0077195B"/>
    <w:rsid w:val="00771B14"/>
    <w:rsid w:val="00772E05"/>
    <w:rsid w:val="00775323"/>
    <w:rsid w:val="00777BC1"/>
    <w:rsid w:val="00777DAD"/>
    <w:rsid w:val="00780EBB"/>
    <w:rsid w:val="0078144E"/>
    <w:rsid w:val="007822F7"/>
    <w:rsid w:val="00782329"/>
    <w:rsid w:val="007845E6"/>
    <w:rsid w:val="00784F70"/>
    <w:rsid w:val="007862BD"/>
    <w:rsid w:val="00786B06"/>
    <w:rsid w:val="00787276"/>
    <w:rsid w:val="007874EF"/>
    <w:rsid w:val="00790395"/>
    <w:rsid w:val="00791972"/>
    <w:rsid w:val="00791ECB"/>
    <w:rsid w:val="007941ED"/>
    <w:rsid w:val="00794AFB"/>
    <w:rsid w:val="00795A49"/>
    <w:rsid w:val="00796B8F"/>
    <w:rsid w:val="00796D36"/>
    <w:rsid w:val="007A0823"/>
    <w:rsid w:val="007A1CC2"/>
    <w:rsid w:val="007A314F"/>
    <w:rsid w:val="007A4924"/>
    <w:rsid w:val="007A6807"/>
    <w:rsid w:val="007A6D9C"/>
    <w:rsid w:val="007A6F7B"/>
    <w:rsid w:val="007A7DA4"/>
    <w:rsid w:val="007B04CC"/>
    <w:rsid w:val="007B7043"/>
    <w:rsid w:val="007B7EC2"/>
    <w:rsid w:val="007C09D9"/>
    <w:rsid w:val="007C153B"/>
    <w:rsid w:val="007C1FBF"/>
    <w:rsid w:val="007C2B50"/>
    <w:rsid w:val="007C3E4A"/>
    <w:rsid w:val="007C6C25"/>
    <w:rsid w:val="007D0755"/>
    <w:rsid w:val="007D156B"/>
    <w:rsid w:val="007D1F58"/>
    <w:rsid w:val="007D20CE"/>
    <w:rsid w:val="007D246E"/>
    <w:rsid w:val="007D392A"/>
    <w:rsid w:val="007D4F5D"/>
    <w:rsid w:val="007D59DF"/>
    <w:rsid w:val="007D69EF"/>
    <w:rsid w:val="007D6E45"/>
    <w:rsid w:val="007E1656"/>
    <w:rsid w:val="007E2323"/>
    <w:rsid w:val="007E298A"/>
    <w:rsid w:val="007E39D7"/>
    <w:rsid w:val="007E5A5A"/>
    <w:rsid w:val="007E6825"/>
    <w:rsid w:val="007E6F17"/>
    <w:rsid w:val="007E7C53"/>
    <w:rsid w:val="007F2CA5"/>
    <w:rsid w:val="007F33E0"/>
    <w:rsid w:val="007F46AD"/>
    <w:rsid w:val="007F4C74"/>
    <w:rsid w:val="007F4E14"/>
    <w:rsid w:val="008016C2"/>
    <w:rsid w:val="00801779"/>
    <w:rsid w:val="0080202F"/>
    <w:rsid w:val="00803C72"/>
    <w:rsid w:val="00805D96"/>
    <w:rsid w:val="00806241"/>
    <w:rsid w:val="008078C4"/>
    <w:rsid w:val="00807D42"/>
    <w:rsid w:val="00811A78"/>
    <w:rsid w:val="008138EC"/>
    <w:rsid w:val="0081420C"/>
    <w:rsid w:val="008142F5"/>
    <w:rsid w:val="00816B13"/>
    <w:rsid w:val="008173A8"/>
    <w:rsid w:val="0081746A"/>
    <w:rsid w:val="008203BF"/>
    <w:rsid w:val="008204A2"/>
    <w:rsid w:val="00821911"/>
    <w:rsid w:val="00822856"/>
    <w:rsid w:val="008245F7"/>
    <w:rsid w:val="00825A63"/>
    <w:rsid w:val="00826DDC"/>
    <w:rsid w:val="00826E3D"/>
    <w:rsid w:val="0083403D"/>
    <w:rsid w:val="00834FE9"/>
    <w:rsid w:val="00835734"/>
    <w:rsid w:val="00836FC9"/>
    <w:rsid w:val="0084044C"/>
    <w:rsid w:val="0084224B"/>
    <w:rsid w:val="008424D4"/>
    <w:rsid w:val="008430E2"/>
    <w:rsid w:val="00843834"/>
    <w:rsid w:val="00843E40"/>
    <w:rsid w:val="00843E83"/>
    <w:rsid w:val="00843EE9"/>
    <w:rsid w:val="00845498"/>
    <w:rsid w:val="00850580"/>
    <w:rsid w:val="00853389"/>
    <w:rsid w:val="00854406"/>
    <w:rsid w:val="00855675"/>
    <w:rsid w:val="00855DB8"/>
    <w:rsid w:val="00855F3E"/>
    <w:rsid w:val="008572DD"/>
    <w:rsid w:val="00860C14"/>
    <w:rsid w:val="008618B4"/>
    <w:rsid w:val="00863219"/>
    <w:rsid w:val="00865774"/>
    <w:rsid w:val="00865790"/>
    <w:rsid w:val="00865C5D"/>
    <w:rsid w:val="008662E8"/>
    <w:rsid w:val="008666F2"/>
    <w:rsid w:val="00866F32"/>
    <w:rsid w:val="00867B28"/>
    <w:rsid w:val="0087011C"/>
    <w:rsid w:val="00870501"/>
    <w:rsid w:val="0087096B"/>
    <w:rsid w:val="0087099D"/>
    <w:rsid w:val="0087147D"/>
    <w:rsid w:val="00872CDF"/>
    <w:rsid w:val="00873352"/>
    <w:rsid w:val="0087344E"/>
    <w:rsid w:val="00874371"/>
    <w:rsid w:val="00874A92"/>
    <w:rsid w:val="00876044"/>
    <w:rsid w:val="008761E8"/>
    <w:rsid w:val="008767DC"/>
    <w:rsid w:val="00877DE8"/>
    <w:rsid w:val="00882366"/>
    <w:rsid w:val="00882403"/>
    <w:rsid w:val="00884572"/>
    <w:rsid w:val="00885188"/>
    <w:rsid w:val="008854A4"/>
    <w:rsid w:val="00886C30"/>
    <w:rsid w:val="008874C6"/>
    <w:rsid w:val="008877ED"/>
    <w:rsid w:val="00887F36"/>
    <w:rsid w:val="00891289"/>
    <w:rsid w:val="00891AB3"/>
    <w:rsid w:val="0089315E"/>
    <w:rsid w:val="008936C9"/>
    <w:rsid w:val="008940DE"/>
    <w:rsid w:val="008945FC"/>
    <w:rsid w:val="008968C2"/>
    <w:rsid w:val="00897D3A"/>
    <w:rsid w:val="008A11F4"/>
    <w:rsid w:val="008A154F"/>
    <w:rsid w:val="008A2812"/>
    <w:rsid w:val="008A2C79"/>
    <w:rsid w:val="008A6D28"/>
    <w:rsid w:val="008A6DE8"/>
    <w:rsid w:val="008A71BF"/>
    <w:rsid w:val="008B192A"/>
    <w:rsid w:val="008B3194"/>
    <w:rsid w:val="008B3EDE"/>
    <w:rsid w:val="008B677F"/>
    <w:rsid w:val="008B694F"/>
    <w:rsid w:val="008B6A1F"/>
    <w:rsid w:val="008C0526"/>
    <w:rsid w:val="008C0945"/>
    <w:rsid w:val="008C0B16"/>
    <w:rsid w:val="008C0C00"/>
    <w:rsid w:val="008C1012"/>
    <w:rsid w:val="008C4462"/>
    <w:rsid w:val="008C4A7F"/>
    <w:rsid w:val="008C51C7"/>
    <w:rsid w:val="008C5623"/>
    <w:rsid w:val="008C6EF3"/>
    <w:rsid w:val="008C7F6A"/>
    <w:rsid w:val="008D2803"/>
    <w:rsid w:val="008D2ADA"/>
    <w:rsid w:val="008D2C34"/>
    <w:rsid w:val="008D48D3"/>
    <w:rsid w:val="008D4BC8"/>
    <w:rsid w:val="008D6F75"/>
    <w:rsid w:val="008E1D86"/>
    <w:rsid w:val="008E218C"/>
    <w:rsid w:val="008E23CB"/>
    <w:rsid w:val="008E2CE4"/>
    <w:rsid w:val="008E452A"/>
    <w:rsid w:val="008E4652"/>
    <w:rsid w:val="008E4EB4"/>
    <w:rsid w:val="008E523A"/>
    <w:rsid w:val="008E5824"/>
    <w:rsid w:val="008E5DD2"/>
    <w:rsid w:val="008E6852"/>
    <w:rsid w:val="008E6906"/>
    <w:rsid w:val="008E73F5"/>
    <w:rsid w:val="008F07AE"/>
    <w:rsid w:val="008F1445"/>
    <w:rsid w:val="008F145C"/>
    <w:rsid w:val="008F3F50"/>
    <w:rsid w:val="008F4003"/>
    <w:rsid w:val="008F4698"/>
    <w:rsid w:val="008F5ED9"/>
    <w:rsid w:val="008F6177"/>
    <w:rsid w:val="008F71BE"/>
    <w:rsid w:val="008F74A1"/>
    <w:rsid w:val="008F7741"/>
    <w:rsid w:val="00902133"/>
    <w:rsid w:val="00902ADF"/>
    <w:rsid w:val="00903374"/>
    <w:rsid w:val="009033DF"/>
    <w:rsid w:val="0090351B"/>
    <w:rsid w:val="0090446F"/>
    <w:rsid w:val="009046B6"/>
    <w:rsid w:val="00904C00"/>
    <w:rsid w:val="00904DB8"/>
    <w:rsid w:val="00905772"/>
    <w:rsid w:val="00905B10"/>
    <w:rsid w:val="00905F08"/>
    <w:rsid w:val="00907A7E"/>
    <w:rsid w:val="00907B19"/>
    <w:rsid w:val="00907C26"/>
    <w:rsid w:val="009102CE"/>
    <w:rsid w:val="00910715"/>
    <w:rsid w:val="00911334"/>
    <w:rsid w:val="009115D2"/>
    <w:rsid w:val="00911BB2"/>
    <w:rsid w:val="00912DDE"/>
    <w:rsid w:val="0091338D"/>
    <w:rsid w:val="0091450A"/>
    <w:rsid w:val="00915E0D"/>
    <w:rsid w:val="00915EEB"/>
    <w:rsid w:val="0091685E"/>
    <w:rsid w:val="00920B4B"/>
    <w:rsid w:val="00921893"/>
    <w:rsid w:val="009226B2"/>
    <w:rsid w:val="009250C3"/>
    <w:rsid w:val="00926D29"/>
    <w:rsid w:val="00927539"/>
    <w:rsid w:val="00927761"/>
    <w:rsid w:val="009311BE"/>
    <w:rsid w:val="00932262"/>
    <w:rsid w:val="00932632"/>
    <w:rsid w:val="00932B45"/>
    <w:rsid w:val="00933AC5"/>
    <w:rsid w:val="0093469C"/>
    <w:rsid w:val="00934B14"/>
    <w:rsid w:val="00935E6A"/>
    <w:rsid w:val="00936BFC"/>
    <w:rsid w:val="00937473"/>
    <w:rsid w:val="00937622"/>
    <w:rsid w:val="0094082F"/>
    <w:rsid w:val="00940DEF"/>
    <w:rsid w:val="0094139B"/>
    <w:rsid w:val="009420F4"/>
    <w:rsid w:val="00942803"/>
    <w:rsid w:val="00946FE8"/>
    <w:rsid w:val="009471BD"/>
    <w:rsid w:val="00950205"/>
    <w:rsid w:val="00950556"/>
    <w:rsid w:val="00951CF8"/>
    <w:rsid w:val="00952732"/>
    <w:rsid w:val="00955441"/>
    <w:rsid w:val="00955804"/>
    <w:rsid w:val="009564D4"/>
    <w:rsid w:val="00961D27"/>
    <w:rsid w:val="009637C5"/>
    <w:rsid w:val="00963F80"/>
    <w:rsid w:val="00964231"/>
    <w:rsid w:val="00964AC6"/>
    <w:rsid w:val="00964BDE"/>
    <w:rsid w:val="00966636"/>
    <w:rsid w:val="009721EA"/>
    <w:rsid w:val="00972381"/>
    <w:rsid w:val="0097370E"/>
    <w:rsid w:val="00974BD5"/>
    <w:rsid w:val="00975664"/>
    <w:rsid w:val="009761D1"/>
    <w:rsid w:val="00976295"/>
    <w:rsid w:val="009779D7"/>
    <w:rsid w:val="00977E9C"/>
    <w:rsid w:val="00980111"/>
    <w:rsid w:val="0098166E"/>
    <w:rsid w:val="0098221E"/>
    <w:rsid w:val="00982E4C"/>
    <w:rsid w:val="00982EEE"/>
    <w:rsid w:val="009846A8"/>
    <w:rsid w:val="0098488B"/>
    <w:rsid w:val="00985F88"/>
    <w:rsid w:val="00986264"/>
    <w:rsid w:val="00987A63"/>
    <w:rsid w:val="00987B4D"/>
    <w:rsid w:val="00990FDC"/>
    <w:rsid w:val="009913CC"/>
    <w:rsid w:val="00991F2B"/>
    <w:rsid w:val="009923B6"/>
    <w:rsid w:val="00992B3F"/>
    <w:rsid w:val="009934EF"/>
    <w:rsid w:val="00993B3A"/>
    <w:rsid w:val="009945E3"/>
    <w:rsid w:val="009975CE"/>
    <w:rsid w:val="009A048A"/>
    <w:rsid w:val="009A075A"/>
    <w:rsid w:val="009A106A"/>
    <w:rsid w:val="009A62C2"/>
    <w:rsid w:val="009B0664"/>
    <w:rsid w:val="009B12F4"/>
    <w:rsid w:val="009B17A8"/>
    <w:rsid w:val="009B196C"/>
    <w:rsid w:val="009B238A"/>
    <w:rsid w:val="009B295E"/>
    <w:rsid w:val="009B3176"/>
    <w:rsid w:val="009B47D1"/>
    <w:rsid w:val="009B50E8"/>
    <w:rsid w:val="009B58A3"/>
    <w:rsid w:val="009B6813"/>
    <w:rsid w:val="009B723C"/>
    <w:rsid w:val="009B7F2E"/>
    <w:rsid w:val="009C15AF"/>
    <w:rsid w:val="009C3B83"/>
    <w:rsid w:val="009C499A"/>
    <w:rsid w:val="009C53EA"/>
    <w:rsid w:val="009C5F83"/>
    <w:rsid w:val="009C6CF8"/>
    <w:rsid w:val="009C79D9"/>
    <w:rsid w:val="009D1C52"/>
    <w:rsid w:val="009D29A9"/>
    <w:rsid w:val="009D2C50"/>
    <w:rsid w:val="009D46CB"/>
    <w:rsid w:val="009D5185"/>
    <w:rsid w:val="009D7036"/>
    <w:rsid w:val="009E0846"/>
    <w:rsid w:val="009E18B3"/>
    <w:rsid w:val="009E2FD9"/>
    <w:rsid w:val="009E3008"/>
    <w:rsid w:val="009E323F"/>
    <w:rsid w:val="009E332C"/>
    <w:rsid w:val="009E4557"/>
    <w:rsid w:val="009E4AB5"/>
    <w:rsid w:val="009E62D2"/>
    <w:rsid w:val="009E73CC"/>
    <w:rsid w:val="009E7A31"/>
    <w:rsid w:val="009F035D"/>
    <w:rsid w:val="009F045F"/>
    <w:rsid w:val="009F0A16"/>
    <w:rsid w:val="009F2CFA"/>
    <w:rsid w:val="009F367E"/>
    <w:rsid w:val="009F7D26"/>
    <w:rsid w:val="009F7D28"/>
    <w:rsid w:val="00A04090"/>
    <w:rsid w:val="00A061A6"/>
    <w:rsid w:val="00A0699F"/>
    <w:rsid w:val="00A072E3"/>
    <w:rsid w:val="00A07446"/>
    <w:rsid w:val="00A07D4D"/>
    <w:rsid w:val="00A106C3"/>
    <w:rsid w:val="00A1149B"/>
    <w:rsid w:val="00A11C2B"/>
    <w:rsid w:val="00A124C8"/>
    <w:rsid w:val="00A1306A"/>
    <w:rsid w:val="00A133B0"/>
    <w:rsid w:val="00A1431B"/>
    <w:rsid w:val="00A14A6E"/>
    <w:rsid w:val="00A14FBD"/>
    <w:rsid w:val="00A15193"/>
    <w:rsid w:val="00A15807"/>
    <w:rsid w:val="00A16695"/>
    <w:rsid w:val="00A179D7"/>
    <w:rsid w:val="00A20B8A"/>
    <w:rsid w:val="00A20F9A"/>
    <w:rsid w:val="00A2126B"/>
    <w:rsid w:val="00A21520"/>
    <w:rsid w:val="00A21D29"/>
    <w:rsid w:val="00A21E77"/>
    <w:rsid w:val="00A23D51"/>
    <w:rsid w:val="00A26899"/>
    <w:rsid w:val="00A2694A"/>
    <w:rsid w:val="00A26EC8"/>
    <w:rsid w:val="00A277B2"/>
    <w:rsid w:val="00A3036B"/>
    <w:rsid w:val="00A30BB7"/>
    <w:rsid w:val="00A317E4"/>
    <w:rsid w:val="00A32097"/>
    <w:rsid w:val="00A32CBE"/>
    <w:rsid w:val="00A341CE"/>
    <w:rsid w:val="00A35102"/>
    <w:rsid w:val="00A35E57"/>
    <w:rsid w:val="00A36E3A"/>
    <w:rsid w:val="00A373B5"/>
    <w:rsid w:val="00A37D41"/>
    <w:rsid w:val="00A404AD"/>
    <w:rsid w:val="00A426F6"/>
    <w:rsid w:val="00A4273C"/>
    <w:rsid w:val="00A43455"/>
    <w:rsid w:val="00A44520"/>
    <w:rsid w:val="00A45DE2"/>
    <w:rsid w:val="00A45E64"/>
    <w:rsid w:val="00A5036F"/>
    <w:rsid w:val="00A539D1"/>
    <w:rsid w:val="00A569E5"/>
    <w:rsid w:val="00A57C98"/>
    <w:rsid w:val="00A60032"/>
    <w:rsid w:val="00A6119D"/>
    <w:rsid w:val="00A62801"/>
    <w:rsid w:val="00A62A38"/>
    <w:rsid w:val="00A632CD"/>
    <w:rsid w:val="00A7082E"/>
    <w:rsid w:val="00A7162A"/>
    <w:rsid w:val="00A717F5"/>
    <w:rsid w:val="00A71B92"/>
    <w:rsid w:val="00A71BDC"/>
    <w:rsid w:val="00A72054"/>
    <w:rsid w:val="00A72AC7"/>
    <w:rsid w:val="00A72CA8"/>
    <w:rsid w:val="00A7329A"/>
    <w:rsid w:val="00A740E2"/>
    <w:rsid w:val="00A7479E"/>
    <w:rsid w:val="00A74FA2"/>
    <w:rsid w:val="00A750D1"/>
    <w:rsid w:val="00A76746"/>
    <w:rsid w:val="00A85CC3"/>
    <w:rsid w:val="00A86E87"/>
    <w:rsid w:val="00A909F6"/>
    <w:rsid w:val="00A910C1"/>
    <w:rsid w:val="00A927A7"/>
    <w:rsid w:val="00A93BE0"/>
    <w:rsid w:val="00A93DD8"/>
    <w:rsid w:val="00A943AD"/>
    <w:rsid w:val="00A958FE"/>
    <w:rsid w:val="00AA0FD4"/>
    <w:rsid w:val="00AA282B"/>
    <w:rsid w:val="00AA3548"/>
    <w:rsid w:val="00AA587F"/>
    <w:rsid w:val="00AA7DFD"/>
    <w:rsid w:val="00AA7E87"/>
    <w:rsid w:val="00AB1152"/>
    <w:rsid w:val="00AB1CC6"/>
    <w:rsid w:val="00AB2C99"/>
    <w:rsid w:val="00AB4286"/>
    <w:rsid w:val="00AB46E3"/>
    <w:rsid w:val="00AB6B0A"/>
    <w:rsid w:val="00AC0AFB"/>
    <w:rsid w:val="00AC0F53"/>
    <w:rsid w:val="00AC1473"/>
    <w:rsid w:val="00AC4C11"/>
    <w:rsid w:val="00AC4CD4"/>
    <w:rsid w:val="00AC5137"/>
    <w:rsid w:val="00AC5841"/>
    <w:rsid w:val="00AD05D3"/>
    <w:rsid w:val="00AD06D6"/>
    <w:rsid w:val="00AD21E9"/>
    <w:rsid w:val="00AD227D"/>
    <w:rsid w:val="00AD270F"/>
    <w:rsid w:val="00AD5363"/>
    <w:rsid w:val="00AD5E5D"/>
    <w:rsid w:val="00AD7023"/>
    <w:rsid w:val="00AD72D4"/>
    <w:rsid w:val="00AD7EBA"/>
    <w:rsid w:val="00AE01E3"/>
    <w:rsid w:val="00AE075B"/>
    <w:rsid w:val="00AE0D39"/>
    <w:rsid w:val="00AE120B"/>
    <w:rsid w:val="00AE25F9"/>
    <w:rsid w:val="00AE2B43"/>
    <w:rsid w:val="00AE3592"/>
    <w:rsid w:val="00AE53E0"/>
    <w:rsid w:val="00AE5AA6"/>
    <w:rsid w:val="00AE5FF1"/>
    <w:rsid w:val="00AE7650"/>
    <w:rsid w:val="00AF1496"/>
    <w:rsid w:val="00AF22E1"/>
    <w:rsid w:val="00AF2D34"/>
    <w:rsid w:val="00AF2EC5"/>
    <w:rsid w:val="00AF395F"/>
    <w:rsid w:val="00AF41CE"/>
    <w:rsid w:val="00AF4970"/>
    <w:rsid w:val="00AF4EAF"/>
    <w:rsid w:val="00AF5B67"/>
    <w:rsid w:val="00AF5F8C"/>
    <w:rsid w:val="00B00697"/>
    <w:rsid w:val="00B00E4E"/>
    <w:rsid w:val="00B024A2"/>
    <w:rsid w:val="00B0353B"/>
    <w:rsid w:val="00B03627"/>
    <w:rsid w:val="00B04545"/>
    <w:rsid w:val="00B04AAB"/>
    <w:rsid w:val="00B056C9"/>
    <w:rsid w:val="00B06E7D"/>
    <w:rsid w:val="00B10234"/>
    <w:rsid w:val="00B11564"/>
    <w:rsid w:val="00B11AEC"/>
    <w:rsid w:val="00B13D11"/>
    <w:rsid w:val="00B1455A"/>
    <w:rsid w:val="00B15175"/>
    <w:rsid w:val="00B1574A"/>
    <w:rsid w:val="00B20DCA"/>
    <w:rsid w:val="00B216F6"/>
    <w:rsid w:val="00B21D4B"/>
    <w:rsid w:val="00B227C3"/>
    <w:rsid w:val="00B236A7"/>
    <w:rsid w:val="00B248C7"/>
    <w:rsid w:val="00B24A60"/>
    <w:rsid w:val="00B24DE7"/>
    <w:rsid w:val="00B2581E"/>
    <w:rsid w:val="00B26F4C"/>
    <w:rsid w:val="00B272BF"/>
    <w:rsid w:val="00B273BE"/>
    <w:rsid w:val="00B32AD5"/>
    <w:rsid w:val="00B34809"/>
    <w:rsid w:val="00B34C17"/>
    <w:rsid w:val="00B34EFA"/>
    <w:rsid w:val="00B35326"/>
    <w:rsid w:val="00B35748"/>
    <w:rsid w:val="00B35BAB"/>
    <w:rsid w:val="00B362D3"/>
    <w:rsid w:val="00B37C2F"/>
    <w:rsid w:val="00B408CF"/>
    <w:rsid w:val="00B42B90"/>
    <w:rsid w:val="00B437E3"/>
    <w:rsid w:val="00B44778"/>
    <w:rsid w:val="00B449D7"/>
    <w:rsid w:val="00B45C43"/>
    <w:rsid w:val="00B45C9E"/>
    <w:rsid w:val="00B45E15"/>
    <w:rsid w:val="00B4606C"/>
    <w:rsid w:val="00B50296"/>
    <w:rsid w:val="00B503F9"/>
    <w:rsid w:val="00B52093"/>
    <w:rsid w:val="00B520E9"/>
    <w:rsid w:val="00B53B8B"/>
    <w:rsid w:val="00B5434D"/>
    <w:rsid w:val="00B5538D"/>
    <w:rsid w:val="00B5631B"/>
    <w:rsid w:val="00B56A4F"/>
    <w:rsid w:val="00B573BA"/>
    <w:rsid w:val="00B60695"/>
    <w:rsid w:val="00B61641"/>
    <w:rsid w:val="00B62119"/>
    <w:rsid w:val="00B63E6A"/>
    <w:rsid w:val="00B63E6C"/>
    <w:rsid w:val="00B63FAF"/>
    <w:rsid w:val="00B64308"/>
    <w:rsid w:val="00B64893"/>
    <w:rsid w:val="00B648B0"/>
    <w:rsid w:val="00B65D02"/>
    <w:rsid w:val="00B663E7"/>
    <w:rsid w:val="00B66816"/>
    <w:rsid w:val="00B675E0"/>
    <w:rsid w:val="00B67E0C"/>
    <w:rsid w:val="00B70793"/>
    <w:rsid w:val="00B708BF"/>
    <w:rsid w:val="00B70B1F"/>
    <w:rsid w:val="00B70C74"/>
    <w:rsid w:val="00B71BB1"/>
    <w:rsid w:val="00B7207D"/>
    <w:rsid w:val="00B723A7"/>
    <w:rsid w:val="00B7291D"/>
    <w:rsid w:val="00B73D67"/>
    <w:rsid w:val="00B74B35"/>
    <w:rsid w:val="00B7568C"/>
    <w:rsid w:val="00B8007C"/>
    <w:rsid w:val="00B80461"/>
    <w:rsid w:val="00B81407"/>
    <w:rsid w:val="00B8231E"/>
    <w:rsid w:val="00B82788"/>
    <w:rsid w:val="00B83024"/>
    <w:rsid w:val="00B844D2"/>
    <w:rsid w:val="00B86973"/>
    <w:rsid w:val="00B86FDF"/>
    <w:rsid w:val="00B879C4"/>
    <w:rsid w:val="00B90E93"/>
    <w:rsid w:val="00B911E6"/>
    <w:rsid w:val="00B95BB3"/>
    <w:rsid w:val="00B96294"/>
    <w:rsid w:val="00BA044D"/>
    <w:rsid w:val="00BA226E"/>
    <w:rsid w:val="00BA53CB"/>
    <w:rsid w:val="00BA7E12"/>
    <w:rsid w:val="00BB0026"/>
    <w:rsid w:val="00BB2159"/>
    <w:rsid w:val="00BB2404"/>
    <w:rsid w:val="00BB431C"/>
    <w:rsid w:val="00BB447E"/>
    <w:rsid w:val="00BB52B2"/>
    <w:rsid w:val="00BB573E"/>
    <w:rsid w:val="00BB593C"/>
    <w:rsid w:val="00BC1280"/>
    <w:rsid w:val="00BC128F"/>
    <w:rsid w:val="00BC2086"/>
    <w:rsid w:val="00BC27A9"/>
    <w:rsid w:val="00BC3B82"/>
    <w:rsid w:val="00BC4974"/>
    <w:rsid w:val="00BC4F6C"/>
    <w:rsid w:val="00BC5219"/>
    <w:rsid w:val="00BC526E"/>
    <w:rsid w:val="00BC5514"/>
    <w:rsid w:val="00BC629F"/>
    <w:rsid w:val="00BD08A3"/>
    <w:rsid w:val="00BD0B94"/>
    <w:rsid w:val="00BD2124"/>
    <w:rsid w:val="00BD22CB"/>
    <w:rsid w:val="00BD3634"/>
    <w:rsid w:val="00BD4FAB"/>
    <w:rsid w:val="00BD617E"/>
    <w:rsid w:val="00BE0B5C"/>
    <w:rsid w:val="00BE138A"/>
    <w:rsid w:val="00BE31F1"/>
    <w:rsid w:val="00BE5573"/>
    <w:rsid w:val="00BE57B9"/>
    <w:rsid w:val="00BF11DB"/>
    <w:rsid w:val="00BF2178"/>
    <w:rsid w:val="00BF2626"/>
    <w:rsid w:val="00BF36BD"/>
    <w:rsid w:val="00BF4F8F"/>
    <w:rsid w:val="00BF5443"/>
    <w:rsid w:val="00BF5D68"/>
    <w:rsid w:val="00BF69A0"/>
    <w:rsid w:val="00C0252C"/>
    <w:rsid w:val="00C04E7B"/>
    <w:rsid w:val="00C0599F"/>
    <w:rsid w:val="00C05B7E"/>
    <w:rsid w:val="00C06FE3"/>
    <w:rsid w:val="00C07EA8"/>
    <w:rsid w:val="00C123B1"/>
    <w:rsid w:val="00C12FFC"/>
    <w:rsid w:val="00C13476"/>
    <w:rsid w:val="00C14866"/>
    <w:rsid w:val="00C1488C"/>
    <w:rsid w:val="00C17144"/>
    <w:rsid w:val="00C207DF"/>
    <w:rsid w:val="00C20C4C"/>
    <w:rsid w:val="00C20CFB"/>
    <w:rsid w:val="00C2137D"/>
    <w:rsid w:val="00C2464B"/>
    <w:rsid w:val="00C24BA1"/>
    <w:rsid w:val="00C24D44"/>
    <w:rsid w:val="00C24FD1"/>
    <w:rsid w:val="00C26EBF"/>
    <w:rsid w:val="00C328B2"/>
    <w:rsid w:val="00C3295E"/>
    <w:rsid w:val="00C34431"/>
    <w:rsid w:val="00C34720"/>
    <w:rsid w:val="00C3481B"/>
    <w:rsid w:val="00C411A1"/>
    <w:rsid w:val="00C425CE"/>
    <w:rsid w:val="00C43428"/>
    <w:rsid w:val="00C44A0E"/>
    <w:rsid w:val="00C44B21"/>
    <w:rsid w:val="00C44BD0"/>
    <w:rsid w:val="00C4507B"/>
    <w:rsid w:val="00C45167"/>
    <w:rsid w:val="00C4601F"/>
    <w:rsid w:val="00C47509"/>
    <w:rsid w:val="00C47751"/>
    <w:rsid w:val="00C47F59"/>
    <w:rsid w:val="00C5314B"/>
    <w:rsid w:val="00C54CA7"/>
    <w:rsid w:val="00C601BD"/>
    <w:rsid w:val="00C60448"/>
    <w:rsid w:val="00C61D8F"/>
    <w:rsid w:val="00C62AB7"/>
    <w:rsid w:val="00C63E07"/>
    <w:rsid w:val="00C651D0"/>
    <w:rsid w:val="00C70155"/>
    <w:rsid w:val="00C70846"/>
    <w:rsid w:val="00C70971"/>
    <w:rsid w:val="00C72965"/>
    <w:rsid w:val="00C7316C"/>
    <w:rsid w:val="00C7346D"/>
    <w:rsid w:val="00C747F8"/>
    <w:rsid w:val="00C75137"/>
    <w:rsid w:val="00C7795E"/>
    <w:rsid w:val="00C80F22"/>
    <w:rsid w:val="00C81157"/>
    <w:rsid w:val="00C81289"/>
    <w:rsid w:val="00C81CEA"/>
    <w:rsid w:val="00C82263"/>
    <w:rsid w:val="00C82475"/>
    <w:rsid w:val="00C828CB"/>
    <w:rsid w:val="00C83A68"/>
    <w:rsid w:val="00C84B43"/>
    <w:rsid w:val="00C8660D"/>
    <w:rsid w:val="00C86D0A"/>
    <w:rsid w:val="00C927B8"/>
    <w:rsid w:val="00C92F96"/>
    <w:rsid w:val="00C94026"/>
    <w:rsid w:val="00C94543"/>
    <w:rsid w:val="00C94A5E"/>
    <w:rsid w:val="00C94C42"/>
    <w:rsid w:val="00C95AE8"/>
    <w:rsid w:val="00C96C30"/>
    <w:rsid w:val="00CA1914"/>
    <w:rsid w:val="00CA248F"/>
    <w:rsid w:val="00CA3C52"/>
    <w:rsid w:val="00CA406D"/>
    <w:rsid w:val="00CA5D92"/>
    <w:rsid w:val="00CA6511"/>
    <w:rsid w:val="00CA6750"/>
    <w:rsid w:val="00CB0F01"/>
    <w:rsid w:val="00CB2086"/>
    <w:rsid w:val="00CB29DD"/>
    <w:rsid w:val="00CB3AD4"/>
    <w:rsid w:val="00CB3FC0"/>
    <w:rsid w:val="00CB496C"/>
    <w:rsid w:val="00CB5F82"/>
    <w:rsid w:val="00CB77BF"/>
    <w:rsid w:val="00CC1E7B"/>
    <w:rsid w:val="00CC28E4"/>
    <w:rsid w:val="00CC4B39"/>
    <w:rsid w:val="00CD002F"/>
    <w:rsid w:val="00CD0B30"/>
    <w:rsid w:val="00CD16CE"/>
    <w:rsid w:val="00CD1BF9"/>
    <w:rsid w:val="00CD2683"/>
    <w:rsid w:val="00CD3E2C"/>
    <w:rsid w:val="00CD4826"/>
    <w:rsid w:val="00CD5C74"/>
    <w:rsid w:val="00CD6006"/>
    <w:rsid w:val="00CD6228"/>
    <w:rsid w:val="00CD62AB"/>
    <w:rsid w:val="00CD6600"/>
    <w:rsid w:val="00CE01A4"/>
    <w:rsid w:val="00CE0582"/>
    <w:rsid w:val="00CE2EDF"/>
    <w:rsid w:val="00CE3C80"/>
    <w:rsid w:val="00CE6399"/>
    <w:rsid w:val="00CE6A28"/>
    <w:rsid w:val="00CE7800"/>
    <w:rsid w:val="00CF1E83"/>
    <w:rsid w:val="00CF24B5"/>
    <w:rsid w:val="00CF3765"/>
    <w:rsid w:val="00CF5E90"/>
    <w:rsid w:val="00CF6A63"/>
    <w:rsid w:val="00D00EF7"/>
    <w:rsid w:val="00D01ADE"/>
    <w:rsid w:val="00D0313F"/>
    <w:rsid w:val="00D0405B"/>
    <w:rsid w:val="00D06DE8"/>
    <w:rsid w:val="00D11BEF"/>
    <w:rsid w:val="00D11C93"/>
    <w:rsid w:val="00D12079"/>
    <w:rsid w:val="00D12221"/>
    <w:rsid w:val="00D14BB0"/>
    <w:rsid w:val="00D1618F"/>
    <w:rsid w:val="00D17FD4"/>
    <w:rsid w:val="00D2037C"/>
    <w:rsid w:val="00D237BB"/>
    <w:rsid w:val="00D268FD"/>
    <w:rsid w:val="00D3038E"/>
    <w:rsid w:val="00D31071"/>
    <w:rsid w:val="00D314E8"/>
    <w:rsid w:val="00D319AA"/>
    <w:rsid w:val="00D323D2"/>
    <w:rsid w:val="00D37FDA"/>
    <w:rsid w:val="00D40AEA"/>
    <w:rsid w:val="00D44233"/>
    <w:rsid w:val="00D44E1F"/>
    <w:rsid w:val="00D44F42"/>
    <w:rsid w:val="00D45302"/>
    <w:rsid w:val="00D46183"/>
    <w:rsid w:val="00D468B5"/>
    <w:rsid w:val="00D469BB"/>
    <w:rsid w:val="00D470CD"/>
    <w:rsid w:val="00D505ED"/>
    <w:rsid w:val="00D52C67"/>
    <w:rsid w:val="00D53496"/>
    <w:rsid w:val="00D537D8"/>
    <w:rsid w:val="00D53DBD"/>
    <w:rsid w:val="00D54736"/>
    <w:rsid w:val="00D56CD4"/>
    <w:rsid w:val="00D60628"/>
    <w:rsid w:val="00D60D9F"/>
    <w:rsid w:val="00D60F6D"/>
    <w:rsid w:val="00D6299E"/>
    <w:rsid w:val="00D6342C"/>
    <w:rsid w:val="00D634E9"/>
    <w:rsid w:val="00D65AD3"/>
    <w:rsid w:val="00D66549"/>
    <w:rsid w:val="00D665A8"/>
    <w:rsid w:val="00D6677C"/>
    <w:rsid w:val="00D66FD6"/>
    <w:rsid w:val="00D67289"/>
    <w:rsid w:val="00D7016D"/>
    <w:rsid w:val="00D70A27"/>
    <w:rsid w:val="00D715EB"/>
    <w:rsid w:val="00D719A3"/>
    <w:rsid w:val="00D74E4F"/>
    <w:rsid w:val="00D765E3"/>
    <w:rsid w:val="00D76681"/>
    <w:rsid w:val="00D80515"/>
    <w:rsid w:val="00D80CB1"/>
    <w:rsid w:val="00D812BF"/>
    <w:rsid w:val="00D81560"/>
    <w:rsid w:val="00D82745"/>
    <w:rsid w:val="00D831BE"/>
    <w:rsid w:val="00D83864"/>
    <w:rsid w:val="00D85159"/>
    <w:rsid w:val="00D8700D"/>
    <w:rsid w:val="00D873B5"/>
    <w:rsid w:val="00D90CDF"/>
    <w:rsid w:val="00D915CA"/>
    <w:rsid w:val="00D919DA"/>
    <w:rsid w:val="00D91EEB"/>
    <w:rsid w:val="00D91FB4"/>
    <w:rsid w:val="00D93499"/>
    <w:rsid w:val="00D93BA2"/>
    <w:rsid w:val="00D93D55"/>
    <w:rsid w:val="00D95DDB"/>
    <w:rsid w:val="00DA0186"/>
    <w:rsid w:val="00DA03AA"/>
    <w:rsid w:val="00DA4095"/>
    <w:rsid w:val="00DA4228"/>
    <w:rsid w:val="00DA4D5E"/>
    <w:rsid w:val="00DA51B9"/>
    <w:rsid w:val="00DA670B"/>
    <w:rsid w:val="00DA6D96"/>
    <w:rsid w:val="00DA6F38"/>
    <w:rsid w:val="00DA6FA3"/>
    <w:rsid w:val="00DA7749"/>
    <w:rsid w:val="00DB2C5F"/>
    <w:rsid w:val="00DB45BF"/>
    <w:rsid w:val="00DB467B"/>
    <w:rsid w:val="00DB6A5E"/>
    <w:rsid w:val="00DB6CEB"/>
    <w:rsid w:val="00DB7416"/>
    <w:rsid w:val="00DB7CB6"/>
    <w:rsid w:val="00DC04B1"/>
    <w:rsid w:val="00DC069C"/>
    <w:rsid w:val="00DC08DB"/>
    <w:rsid w:val="00DC4222"/>
    <w:rsid w:val="00DC4240"/>
    <w:rsid w:val="00DC4623"/>
    <w:rsid w:val="00DC5609"/>
    <w:rsid w:val="00DD041D"/>
    <w:rsid w:val="00DD315E"/>
    <w:rsid w:val="00DD4052"/>
    <w:rsid w:val="00DD4B6A"/>
    <w:rsid w:val="00DD52DC"/>
    <w:rsid w:val="00DD59EA"/>
    <w:rsid w:val="00DD6BD1"/>
    <w:rsid w:val="00DE01DF"/>
    <w:rsid w:val="00DE1D27"/>
    <w:rsid w:val="00DE62EA"/>
    <w:rsid w:val="00DE7B5A"/>
    <w:rsid w:val="00DF0581"/>
    <w:rsid w:val="00DF182A"/>
    <w:rsid w:val="00DF1CEC"/>
    <w:rsid w:val="00DF305A"/>
    <w:rsid w:val="00DF5CC7"/>
    <w:rsid w:val="00DF6653"/>
    <w:rsid w:val="00DF7DC3"/>
    <w:rsid w:val="00E0044B"/>
    <w:rsid w:val="00E00522"/>
    <w:rsid w:val="00E0056D"/>
    <w:rsid w:val="00E009AD"/>
    <w:rsid w:val="00E027A5"/>
    <w:rsid w:val="00E02B22"/>
    <w:rsid w:val="00E03C63"/>
    <w:rsid w:val="00E03F25"/>
    <w:rsid w:val="00E04023"/>
    <w:rsid w:val="00E0760E"/>
    <w:rsid w:val="00E07779"/>
    <w:rsid w:val="00E100FA"/>
    <w:rsid w:val="00E11584"/>
    <w:rsid w:val="00E11B1E"/>
    <w:rsid w:val="00E12E28"/>
    <w:rsid w:val="00E13D22"/>
    <w:rsid w:val="00E14782"/>
    <w:rsid w:val="00E16F82"/>
    <w:rsid w:val="00E174F6"/>
    <w:rsid w:val="00E1797C"/>
    <w:rsid w:val="00E20E33"/>
    <w:rsid w:val="00E22D36"/>
    <w:rsid w:val="00E234BF"/>
    <w:rsid w:val="00E23DBB"/>
    <w:rsid w:val="00E24914"/>
    <w:rsid w:val="00E24E15"/>
    <w:rsid w:val="00E25C52"/>
    <w:rsid w:val="00E261E1"/>
    <w:rsid w:val="00E265D4"/>
    <w:rsid w:val="00E2796F"/>
    <w:rsid w:val="00E32129"/>
    <w:rsid w:val="00E32BC1"/>
    <w:rsid w:val="00E3441C"/>
    <w:rsid w:val="00E34795"/>
    <w:rsid w:val="00E355C6"/>
    <w:rsid w:val="00E35DB2"/>
    <w:rsid w:val="00E35F20"/>
    <w:rsid w:val="00E361F2"/>
    <w:rsid w:val="00E36822"/>
    <w:rsid w:val="00E36E44"/>
    <w:rsid w:val="00E407B1"/>
    <w:rsid w:val="00E4095F"/>
    <w:rsid w:val="00E419F4"/>
    <w:rsid w:val="00E44525"/>
    <w:rsid w:val="00E457A6"/>
    <w:rsid w:val="00E46F35"/>
    <w:rsid w:val="00E47071"/>
    <w:rsid w:val="00E4725A"/>
    <w:rsid w:val="00E5147D"/>
    <w:rsid w:val="00E51F53"/>
    <w:rsid w:val="00E53760"/>
    <w:rsid w:val="00E60EF8"/>
    <w:rsid w:val="00E620EF"/>
    <w:rsid w:val="00E638FF"/>
    <w:rsid w:val="00E66C0E"/>
    <w:rsid w:val="00E66C86"/>
    <w:rsid w:val="00E67FD4"/>
    <w:rsid w:val="00E7397E"/>
    <w:rsid w:val="00E740B7"/>
    <w:rsid w:val="00E76119"/>
    <w:rsid w:val="00E80871"/>
    <w:rsid w:val="00E821CD"/>
    <w:rsid w:val="00E83224"/>
    <w:rsid w:val="00E83AC8"/>
    <w:rsid w:val="00E847ED"/>
    <w:rsid w:val="00E86417"/>
    <w:rsid w:val="00E8705B"/>
    <w:rsid w:val="00E91CE2"/>
    <w:rsid w:val="00E92544"/>
    <w:rsid w:val="00E925BF"/>
    <w:rsid w:val="00E92A4B"/>
    <w:rsid w:val="00E93170"/>
    <w:rsid w:val="00E9477D"/>
    <w:rsid w:val="00E95FCE"/>
    <w:rsid w:val="00E962AA"/>
    <w:rsid w:val="00E964A0"/>
    <w:rsid w:val="00E967C3"/>
    <w:rsid w:val="00E97CBD"/>
    <w:rsid w:val="00EA0CE6"/>
    <w:rsid w:val="00EA16FD"/>
    <w:rsid w:val="00EA26FC"/>
    <w:rsid w:val="00EA272D"/>
    <w:rsid w:val="00EA5165"/>
    <w:rsid w:val="00EA563B"/>
    <w:rsid w:val="00EA6EF7"/>
    <w:rsid w:val="00EB04F7"/>
    <w:rsid w:val="00EB1527"/>
    <w:rsid w:val="00EB28E9"/>
    <w:rsid w:val="00EB3589"/>
    <w:rsid w:val="00EB37D5"/>
    <w:rsid w:val="00EB47AC"/>
    <w:rsid w:val="00EB5AC3"/>
    <w:rsid w:val="00EB63AF"/>
    <w:rsid w:val="00EB76D4"/>
    <w:rsid w:val="00EB77D8"/>
    <w:rsid w:val="00EB77F0"/>
    <w:rsid w:val="00EC1C75"/>
    <w:rsid w:val="00EC2317"/>
    <w:rsid w:val="00EC41C0"/>
    <w:rsid w:val="00EC797C"/>
    <w:rsid w:val="00EC7ABE"/>
    <w:rsid w:val="00ED1899"/>
    <w:rsid w:val="00ED2F32"/>
    <w:rsid w:val="00ED3C23"/>
    <w:rsid w:val="00ED631F"/>
    <w:rsid w:val="00ED748B"/>
    <w:rsid w:val="00ED76A4"/>
    <w:rsid w:val="00ED7DA3"/>
    <w:rsid w:val="00ED7FCE"/>
    <w:rsid w:val="00EE426A"/>
    <w:rsid w:val="00EE4466"/>
    <w:rsid w:val="00EE5216"/>
    <w:rsid w:val="00EE711A"/>
    <w:rsid w:val="00EF23B8"/>
    <w:rsid w:val="00EF3445"/>
    <w:rsid w:val="00EF35D8"/>
    <w:rsid w:val="00EF3CA8"/>
    <w:rsid w:val="00EF7220"/>
    <w:rsid w:val="00EF73A9"/>
    <w:rsid w:val="00EF7966"/>
    <w:rsid w:val="00EF79D4"/>
    <w:rsid w:val="00EF7B99"/>
    <w:rsid w:val="00EF7F74"/>
    <w:rsid w:val="00F002E3"/>
    <w:rsid w:val="00F00D68"/>
    <w:rsid w:val="00F014E8"/>
    <w:rsid w:val="00F020EF"/>
    <w:rsid w:val="00F0257E"/>
    <w:rsid w:val="00F0280E"/>
    <w:rsid w:val="00F02ABB"/>
    <w:rsid w:val="00F036C7"/>
    <w:rsid w:val="00F03756"/>
    <w:rsid w:val="00F039F5"/>
    <w:rsid w:val="00F0457A"/>
    <w:rsid w:val="00F049CF"/>
    <w:rsid w:val="00F05C30"/>
    <w:rsid w:val="00F060D7"/>
    <w:rsid w:val="00F0616B"/>
    <w:rsid w:val="00F06EF7"/>
    <w:rsid w:val="00F07EE6"/>
    <w:rsid w:val="00F11F37"/>
    <w:rsid w:val="00F12136"/>
    <w:rsid w:val="00F13F44"/>
    <w:rsid w:val="00F14310"/>
    <w:rsid w:val="00F145AB"/>
    <w:rsid w:val="00F17525"/>
    <w:rsid w:val="00F17ABF"/>
    <w:rsid w:val="00F20F4A"/>
    <w:rsid w:val="00F215E3"/>
    <w:rsid w:val="00F2214F"/>
    <w:rsid w:val="00F2274F"/>
    <w:rsid w:val="00F25A1A"/>
    <w:rsid w:val="00F25F9C"/>
    <w:rsid w:val="00F276B5"/>
    <w:rsid w:val="00F30ACD"/>
    <w:rsid w:val="00F329D4"/>
    <w:rsid w:val="00F34B20"/>
    <w:rsid w:val="00F34B45"/>
    <w:rsid w:val="00F350B8"/>
    <w:rsid w:val="00F35D00"/>
    <w:rsid w:val="00F36B6D"/>
    <w:rsid w:val="00F36CE2"/>
    <w:rsid w:val="00F416DE"/>
    <w:rsid w:val="00F42C8A"/>
    <w:rsid w:val="00F43026"/>
    <w:rsid w:val="00F44288"/>
    <w:rsid w:val="00F4638D"/>
    <w:rsid w:val="00F47860"/>
    <w:rsid w:val="00F4797B"/>
    <w:rsid w:val="00F50F32"/>
    <w:rsid w:val="00F5376D"/>
    <w:rsid w:val="00F55B37"/>
    <w:rsid w:val="00F561EE"/>
    <w:rsid w:val="00F562EF"/>
    <w:rsid w:val="00F6037A"/>
    <w:rsid w:val="00F61113"/>
    <w:rsid w:val="00F6270A"/>
    <w:rsid w:val="00F672DC"/>
    <w:rsid w:val="00F677DE"/>
    <w:rsid w:val="00F708A2"/>
    <w:rsid w:val="00F71800"/>
    <w:rsid w:val="00F71B70"/>
    <w:rsid w:val="00F7305F"/>
    <w:rsid w:val="00F73361"/>
    <w:rsid w:val="00F7792B"/>
    <w:rsid w:val="00F80091"/>
    <w:rsid w:val="00F80F41"/>
    <w:rsid w:val="00F82732"/>
    <w:rsid w:val="00F831A1"/>
    <w:rsid w:val="00F84974"/>
    <w:rsid w:val="00F8580F"/>
    <w:rsid w:val="00F87CCD"/>
    <w:rsid w:val="00F909DB"/>
    <w:rsid w:val="00F910B0"/>
    <w:rsid w:val="00F91108"/>
    <w:rsid w:val="00F91446"/>
    <w:rsid w:val="00F9179C"/>
    <w:rsid w:val="00F920D6"/>
    <w:rsid w:val="00F920EE"/>
    <w:rsid w:val="00F93B7A"/>
    <w:rsid w:val="00F9582D"/>
    <w:rsid w:val="00F95918"/>
    <w:rsid w:val="00F96594"/>
    <w:rsid w:val="00F96EBB"/>
    <w:rsid w:val="00FA154E"/>
    <w:rsid w:val="00FA1DA5"/>
    <w:rsid w:val="00FA1F9F"/>
    <w:rsid w:val="00FA3525"/>
    <w:rsid w:val="00FA3847"/>
    <w:rsid w:val="00FA3B94"/>
    <w:rsid w:val="00FA4BFF"/>
    <w:rsid w:val="00FA574E"/>
    <w:rsid w:val="00FA66B8"/>
    <w:rsid w:val="00FB0931"/>
    <w:rsid w:val="00FB2607"/>
    <w:rsid w:val="00FB2B2A"/>
    <w:rsid w:val="00FB2D70"/>
    <w:rsid w:val="00FB3899"/>
    <w:rsid w:val="00FB3BFD"/>
    <w:rsid w:val="00FB664D"/>
    <w:rsid w:val="00FB6C75"/>
    <w:rsid w:val="00FC00B6"/>
    <w:rsid w:val="00FC1087"/>
    <w:rsid w:val="00FC10A6"/>
    <w:rsid w:val="00FC30C2"/>
    <w:rsid w:val="00FC3666"/>
    <w:rsid w:val="00FC4338"/>
    <w:rsid w:val="00FC548A"/>
    <w:rsid w:val="00FC5750"/>
    <w:rsid w:val="00FC64E5"/>
    <w:rsid w:val="00FC7AF6"/>
    <w:rsid w:val="00FD0C2A"/>
    <w:rsid w:val="00FD0F89"/>
    <w:rsid w:val="00FD1FBD"/>
    <w:rsid w:val="00FD5A34"/>
    <w:rsid w:val="00FD667B"/>
    <w:rsid w:val="00FD6A5C"/>
    <w:rsid w:val="00FD6FC5"/>
    <w:rsid w:val="00FD7CEA"/>
    <w:rsid w:val="00FE0018"/>
    <w:rsid w:val="00FE0208"/>
    <w:rsid w:val="00FE0FBC"/>
    <w:rsid w:val="00FE1622"/>
    <w:rsid w:val="00FE18CA"/>
    <w:rsid w:val="00FE22D4"/>
    <w:rsid w:val="00FE64EF"/>
    <w:rsid w:val="00FE668C"/>
    <w:rsid w:val="00FE6E80"/>
    <w:rsid w:val="00FE6F0B"/>
    <w:rsid w:val="00FF3939"/>
    <w:rsid w:val="00FF510C"/>
    <w:rsid w:val="00FF53F3"/>
    <w:rsid w:val="00FF5828"/>
    <w:rsid w:val="00FF6210"/>
    <w:rsid w:val="00FF74DB"/>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5813CC"/>
  <w15:docId w15:val="{0D296E97-5F2A-4A99-A641-F5FF99D7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EDA"/>
    <w:pPr>
      <w:spacing w:after="200" w:line="276" w:lineRule="auto"/>
    </w:pPr>
    <w:rPr>
      <w:rFonts w:ascii="Calibri" w:hAnsi="Calibri"/>
      <w:sz w:val="22"/>
      <w:szCs w:val="22"/>
      <w:lang w:val="en-US" w:eastAsia="en-US"/>
    </w:rPr>
  </w:style>
  <w:style w:type="paragraph" w:styleId="Heading1">
    <w:name w:val="heading 1"/>
    <w:basedOn w:val="Normal"/>
    <w:next w:val="Normal"/>
    <w:qFormat/>
    <w:rsid w:val="00B34809"/>
    <w:pPr>
      <w:keepNext/>
      <w:spacing w:after="0" w:line="240" w:lineRule="auto"/>
      <w:jc w:val="both"/>
      <w:outlineLvl w:val="0"/>
    </w:pPr>
    <w:rPr>
      <w:rFonts w:ascii="Times New Roman" w:hAnsi="Times New Roman"/>
      <w:b/>
      <w:i/>
      <w:sz w:val="24"/>
      <w:szCs w:val="20"/>
      <w:lang w:val="en-AU"/>
    </w:rPr>
  </w:style>
  <w:style w:type="paragraph" w:styleId="Heading2">
    <w:name w:val="heading 2"/>
    <w:basedOn w:val="Normal"/>
    <w:next w:val="Normal"/>
    <w:qFormat/>
    <w:rsid w:val="00B34809"/>
    <w:pPr>
      <w:keepNext/>
      <w:spacing w:after="0" w:line="240" w:lineRule="auto"/>
      <w:outlineLvl w:val="1"/>
    </w:pPr>
    <w:rPr>
      <w:rFonts w:ascii="Times New Roman" w:hAnsi="Times New Roman"/>
      <w:b/>
      <w:i/>
      <w:sz w:val="24"/>
      <w:szCs w:val="20"/>
      <w:lang w:val="en-AU"/>
    </w:rPr>
  </w:style>
  <w:style w:type="paragraph" w:styleId="Heading3">
    <w:name w:val="heading 3"/>
    <w:basedOn w:val="Normal"/>
    <w:next w:val="Normal"/>
    <w:link w:val="Heading3Char"/>
    <w:unhideWhenUsed/>
    <w:qFormat/>
    <w:rsid w:val="000708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qFormat/>
    <w:rsid w:val="00B34809"/>
    <w:pPr>
      <w:keepNext/>
      <w:spacing w:after="0" w:line="240" w:lineRule="auto"/>
      <w:outlineLvl w:val="5"/>
    </w:pPr>
    <w:rPr>
      <w:rFonts w:ascii="Times New Roman" w:hAnsi="Times New Roman"/>
      <w:b/>
      <w:sz w:val="4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4809"/>
    <w:rPr>
      <w:rFonts w:cs="Times New Roman"/>
      <w:color w:val="0000FF"/>
      <w:u w:val="single"/>
    </w:rPr>
  </w:style>
  <w:style w:type="paragraph" w:styleId="BodyText">
    <w:name w:val="Body Text"/>
    <w:basedOn w:val="Normal"/>
    <w:rsid w:val="00B34809"/>
    <w:pPr>
      <w:spacing w:after="0" w:line="240" w:lineRule="auto"/>
      <w:jc w:val="center"/>
    </w:pPr>
    <w:rPr>
      <w:rFonts w:ascii="Bookman Old Style" w:hAnsi="Bookman Old Style"/>
      <w:b/>
      <w:sz w:val="40"/>
      <w:szCs w:val="20"/>
    </w:rPr>
  </w:style>
  <w:style w:type="paragraph" w:styleId="BalloonText">
    <w:name w:val="Balloon Text"/>
    <w:basedOn w:val="Normal"/>
    <w:semiHidden/>
    <w:rsid w:val="007011D7"/>
    <w:rPr>
      <w:rFonts w:ascii="Tahoma" w:hAnsi="Tahoma" w:cs="Tahoma"/>
      <w:sz w:val="16"/>
      <w:szCs w:val="16"/>
    </w:rPr>
  </w:style>
  <w:style w:type="paragraph" w:styleId="Header">
    <w:name w:val="header"/>
    <w:basedOn w:val="Normal"/>
    <w:link w:val="HeaderChar"/>
    <w:rsid w:val="00341500"/>
    <w:pPr>
      <w:tabs>
        <w:tab w:val="center" w:pos="4680"/>
        <w:tab w:val="right" w:pos="9360"/>
      </w:tabs>
      <w:spacing w:after="0" w:line="240" w:lineRule="auto"/>
    </w:pPr>
  </w:style>
  <w:style w:type="character" w:customStyle="1" w:styleId="HeaderChar">
    <w:name w:val="Header Char"/>
    <w:link w:val="Header"/>
    <w:rsid w:val="00341500"/>
    <w:rPr>
      <w:rFonts w:ascii="Calibri" w:hAnsi="Calibri"/>
      <w:sz w:val="22"/>
      <w:szCs w:val="22"/>
      <w:lang w:val="en-US" w:eastAsia="en-US"/>
    </w:rPr>
  </w:style>
  <w:style w:type="character" w:customStyle="1" w:styleId="FontStyle11">
    <w:name w:val="Font Style11"/>
    <w:rsid w:val="00341500"/>
    <w:rPr>
      <w:rFonts w:ascii="Times New Roman" w:hAnsi="Times New Roman" w:cs="Times New Roman"/>
      <w:b/>
      <w:bCs/>
      <w:sz w:val="30"/>
      <w:szCs w:val="30"/>
    </w:rPr>
  </w:style>
  <w:style w:type="character" w:customStyle="1" w:styleId="FontStyle13">
    <w:name w:val="Font Style13"/>
    <w:rsid w:val="00341500"/>
    <w:rPr>
      <w:rFonts w:ascii="Times New Roman" w:hAnsi="Times New Roman" w:cs="Times New Roman"/>
      <w:sz w:val="18"/>
      <w:szCs w:val="18"/>
    </w:rPr>
  </w:style>
  <w:style w:type="paragraph" w:styleId="Footer">
    <w:name w:val="footer"/>
    <w:basedOn w:val="Normal"/>
    <w:link w:val="FooterChar"/>
    <w:uiPriority w:val="99"/>
    <w:rsid w:val="00A36E3A"/>
    <w:pPr>
      <w:tabs>
        <w:tab w:val="center" w:pos="4536"/>
        <w:tab w:val="right" w:pos="9072"/>
      </w:tabs>
    </w:pPr>
  </w:style>
  <w:style w:type="character" w:customStyle="1" w:styleId="FooterChar">
    <w:name w:val="Footer Char"/>
    <w:link w:val="Footer"/>
    <w:uiPriority w:val="99"/>
    <w:rsid w:val="00A36E3A"/>
    <w:rPr>
      <w:rFonts w:ascii="Calibri" w:hAnsi="Calibri"/>
      <w:sz w:val="22"/>
      <w:szCs w:val="22"/>
      <w:lang w:val="en-US" w:eastAsia="en-US"/>
    </w:rPr>
  </w:style>
  <w:style w:type="table" w:styleId="TableGrid">
    <w:name w:val="Table Grid"/>
    <w:basedOn w:val="TableNormal"/>
    <w:uiPriority w:val="39"/>
    <w:rsid w:val="00D53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D3634"/>
    <w:rPr>
      <w:sz w:val="16"/>
      <w:szCs w:val="16"/>
    </w:rPr>
  </w:style>
  <w:style w:type="paragraph" w:styleId="CommentText">
    <w:name w:val="annotation text"/>
    <w:basedOn w:val="Normal"/>
    <w:link w:val="CommentTextChar"/>
    <w:uiPriority w:val="99"/>
    <w:rsid w:val="00BD3634"/>
    <w:rPr>
      <w:sz w:val="20"/>
      <w:szCs w:val="20"/>
    </w:rPr>
  </w:style>
  <w:style w:type="character" w:customStyle="1" w:styleId="CommentTextChar">
    <w:name w:val="Comment Text Char"/>
    <w:link w:val="CommentText"/>
    <w:uiPriority w:val="99"/>
    <w:rsid w:val="00BD3634"/>
    <w:rPr>
      <w:rFonts w:ascii="Calibri" w:hAnsi="Calibri"/>
      <w:lang w:val="en-US" w:eastAsia="en-US"/>
    </w:rPr>
  </w:style>
  <w:style w:type="paragraph" w:styleId="CommentSubject">
    <w:name w:val="annotation subject"/>
    <w:basedOn w:val="CommentText"/>
    <w:next w:val="CommentText"/>
    <w:link w:val="CommentSubjectChar"/>
    <w:rsid w:val="00BD3634"/>
    <w:rPr>
      <w:b/>
      <w:bCs/>
    </w:rPr>
  </w:style>
  <w:style w:type="character" w:customStyle="1" w:styleId="CommentSubjectChar">
    <w:name w:val="Comment Subject Char"/>
    <w:link w:val="CommentSubject"/>
    <w:rsid w:val="00BD3634"/>
    <w:rPr>
      <w:rFonts w:ascii="Calibri" w:hAnsi="Calibri"/>
      <w:b/>
      <w:bCs/>
      <w:lang w:val="en-US" w:eastAsia="en-US"/>
    </w:rPr>
  </w:style>
  <w:style w:type="paragraph" w:styleId="ListParagraph">
    <w:name w:val="List Paragraph"/>
    <w:aliases w:val="Normal bullet 2,List Paragraph1"/>
    <w:basedOn w:val="Normal"/>
    <w:link w:val="ListParagraphChar"/>
    <w:uiPriority w:val="34"/>
    <w:qFormat/>
    <w:rsid w:val="001B17B5"/>
    <w:pPr>
      <w:spacing w:after="0" w:line="240" w:lineRule="auto"/>
      <w:ind w:left="720"/>
    </w:pPr>
    <w:rPr>
      <w:rFonts w:ascii="Times New Roman" w:hAnsi="Times New Roman"/>
      <w:sz w:val="24"/>
      <w:szCs w:val="24"/>
      <w:lang w:val="en-GB"/>
    </w:rPr>
  </w:style>
  <w:style w:type="table" w:customStyle="1" w:styleId="TableGrid1">
    <w:name w:val="Table Grid1"/>
    <w:basedOn w:val="TableNormal"/>
    <w:next w:val="TableGrid"/>
    <w:uiPriority w:val="59"/>
    <w:rsid w:val="008A71B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
    <w:link w:val="ListParagraph"/>
    <w:uiPriority w:val="34"/>
    <w:locked/>
    <w:rsid w:val="00D505ED"/>
    <w:rPr>
      <w:sz w:val="24"/>
      <w:szCs w:val="24"/>
      <w:lang w:val="en-GB" w:eastAsia="en-US"/>
    </w:rPr>
  </w:style>
  <w:style w:type="paragraph" w:styleId="NormalWeb">
    <w:name w:val="Normal (Web)"/>
    <w:basedOn w:val="Normal"/>
    <w:uiPriority w:val="99"/>
    <w:unhideWhenUsed/>
    <w:rsid w:val="00AC4C11"/>
    <w:pPr>
      <w:spacing w:before="100" w:beforeAutospacing="1" w:after="100" w:afterAutospacing="1" w:line="240" w:lineRule="auto"/>
    </w:pPr>
    <w:rPr>
      <w:rFonts w:ascii="Times New Roman" w:hAnsi="Times New Roman"/>
      <w:sz w:val="24"/>
      <w:szCs w:val="24"/>
      <w:lang w:val="ro-RO" w:eastAsia="ro-RO"/>
    </w:rPr>
  </w:style>
  <w:style w:type="character" w:styleId="Strong">
    <w:name w:val="Strong"/>
    <w:uiPriority w:val="22"/>
    <w:qFormat/>
    <w:rsid w:val="008C51C7"/>
    <w:rPr>
      <w:b/>
      <w:bCs/>
    </w:rPr>
  </w:style>
  <w:style w:type="character" w:styleId="Emphasis">
    <w:name w:val="Emphasis"/>
    <w:uiPriority w:val="20"/>
    <w:qFormat/>
    <w:rsid w:val="008C51C7"/>
    <w:rPr>
      <w:i/>
      <w:iCs/>
    </w:rPr>
  </w:style>
  <w:style w:type="paragraph" w:customStyle="1" w:styleId="Default">
    <w:name w:val="Default"/>
    <w:rsid w:val="000C2174"/>
    <w:pPr>
      <w:autoSpaceDE w:val="0"/>
      <w:autoSpaceDN w:val="0"/>
      <w:adjustRightInd w:val="0"/>
    </w:pPr>
    <w:rPr>
      <w:color w:val="000000"/>
      <w:sz w:val="24"/>
      <w:szCs w:val="24"/>
    </w:rPr>
  </w:style>
  <w:style w:type="paragraph" w:styleId="BodyText2">
    <w:name w:val="Body Text 2"/>
    <w:basedOn w:val="Normal"/>
    <w:link w:val="BodyText2Char"/>
    <w:rsid w:val="001E7871"/>
    <w:pPr>
      <w:spacing w:after="120" w:line="480" w:lineRule="auto"/>
    </w:pPr>
  </w:style>
  <w:style w:type="character" w:customStyle="1" w:styleId="BodyText2Char">
    <w:name w:val="Body Text 2 Char"/>
    <w:link w:val="BodyText2"/>
    <w:rsid w:val="001E7871"/>
    <w:rPr>
      <w:rFonts w:ascii="Calibri" w:hAnsi="Calibri"/>
      <w:sz w:val="22"/>
      <w:szCs w:val="22"/>
      <w:lang w:val="en-US" w:eastAsia="en-US"/>
    </w:rPr>
  </w:style>
  <w:style w:type="paragraph" w:styleId="Revision">
    <w:name w:val="Revision"/>
    <w:hidden/>
    <w:uiPriority w:val="99"/>
    <w:semiHidden/>
    <w:rsid w:val="00F84974"/>
    <w:rPr>
      <w:rFonts w:ascii="Calibri" w:hAnsi="Calibri"/>
      <w:sz w:val="22"/>
      <w:szCs w:val="22"/>
      <w:lang w:val="en-US" w:eastAsia="en-US"/>
    </w:rPr>
  </w:style>
  <w:style w:type="character" w:customStyle="1" w:styleId="Heading3Char">
    <w:name w:val="Heading 3 Char"/>
    <w:basedOn w:val="DefaultParagraphFont"/>
    <w:link w:val="Heading3"/>
    <w:rsid w:val="000708A3"/>
    <w:rPr>
      <w:rFonts w:asciiTheme="majorHAnsi" w:eastAsiaTheme="majorEastAsia" w:hAnsiTheme="majorHAnsi" w:cstheme="majorBidi"/>
      <w:color w:val="243F60" w:themeColor="accent1" w:themeShade="7F"/>
      <w:sz w:val="24"/>
      <w:szCs w:val="24"/>
      <w:lang w:val="en-US" w:eastAsia="en-US"/>
    </w:rPr>
  </w:style>
  <w:style w:type="paragraph" w:customStyle="1" w:styleId="CharChar3CaracterCaracter">
    <w:name w:val="Char Char3 Caracter Caracter"/>
    <w:basedOn w:val="Normal"/>
    <w:rsid w:val="00F060D7"/>
    <w:pPr>
      <w:spacing w:after="0" w:line="240" w:lineRule="auto"/>
    </w:pPr>
    <w:rPr>
      <w:rFonts w:ascii="Times New Roman" w:hAnsi="Times New Roman"/>
      <w:sz w:val="24"/>
      <w:szCs w:val="24"/>
      <w:lang w:val="pl-PL" w:eastAsia="pl-PL"/>
    </w:rPr>
  </w:style>
  <w:style w:type="paragraph" w:customStyle="1" w:styleId="normaltableau">
    <w:name w:val="normal_tableau"/>
    <w:basedOn w:val="Normal"/>
    <w:rsid w:val="00B70793"/>
    <w:pPr>
      <w:spacing w:before="120" w:after="120" w:line="240" w:lineRule="auto"/>
      <w:jc w:val="both"/>
    </w:pPr>
    <w:rPr>
      <w:rFonts w:ascii="Optima" w:hAnsi="Optima"/>
      <w:szCs w:val="20"/>
      <w:lang w:val="ro-RO"/>
    </w:rPr>
  </w:style>
  <w:style w:type="character" w:customStyle="1" w:styleId="Bodytext0">
    <w:name w:val="Body text_"/>
    <w:link w:val="Corptext3"/>
    <w:rsid w:val="00015C09"/>
    <w:rPr>
      <w:rFonts w:ascii="Book Antiqua" w:eastAsia="Book Antiqua" w:hAnsi="Book Antiqua" w:cs="Book Antiqua"/>
      <w:shd w:val="clear" w:color="auto" w:fill="FFFFFF"/>
    </w:rPr>
  </w:style>
  <w:style w:type="paragraph" w:customStyle="1" w:styleId="Corptext3">
    <w:name w:val="Corp text3"/>
    <w:basedOn w:val="Normal"/>
    <w:link w:val="Bodytext0"/>
    <w:rsid w:val="00015C09"/>
    <w:pPr>
      <w:widowControl w:val="0"/>
      <w:shd w:val="clear" w:color="auto" w:fill="FFFFFF"/>
      <w:spacing w:before="360" w:after="240" w:line="288" w:lineRule="exact"/>
      <w:ind w:hanging="680"/>
      <w:jc w:val="both"/>
    </w:pPr>
    <w:rPr>
      <w:rFonts w:ascii="Book Antiqua" w:eastAsia="Book Antiqua" w:hAnsi="Book Antiqua" w:cs="Book Antiqua"/>
      <w:sz w:val="20"/>
      <w:szCs w:val="20"/>
      <w:lang w:val="ro-RO" w:eastAsia="ro-RO"/>
    </w:rPr>
  </w:style>
  <w:style w:type="paragraph" w:styleId="FootnoteText">
    <w:name w:val="footnote text"/>
    <w:basedOn w:val="Normal"/>
    <w:link w:val="FootnoteTextChar"/>
    <w:semiHidden/>
    <w:unhideWhenUsed/>
    <w:rsid w:val="001C592C"/>
    <w:pPr>
      <w:spacing w:after="0" w:line="240" w:lineRule="auto"/>
    </w:pPr>
    <w:rPr>
      <w:sz w:val="20"/>
      <w:szCs w:val="20"/>
    </w:rPr>
  </w:style>
  <w:style w:type="character" w:customStyle="1" w:styleId="FootnoteTextChar">
    <w:name w:val="Footnote Text Char"/>
    <w:basedOn w:val="DefaultParagraphFont"/>
    <w:link w:val="FootnoteText"/>
    <w:semiHidden/>
    <w:rsid w:val="001C592C"/>
    <w:rPr>
      <w:rFonts w:ascii="Calibri" w:hAnsi="Calibri"/>
      <w:lang w:val="en-US" w:eastAsia="en-US"/>
    </w:rPr>
  </w:style>
  <w:style w:type="character" w:styleId="FootnoteReference">
    <w:name w:val="footnote reference"/>
    <w:basedOn w:val="DefaultParagraphFont"/>
    <w:semiHidden/>
    <w:unhideWhenUsed/>
    <w:rsid w:val="001C592C"/>
    <w:rPr>
      <w:vertAlign w:val="superscript"/>
    </w:rPr>
  </w:style>
  <w:style w:type="character" w:customStyle="1" w:styleId="hwtze">
    <w:name w:val="hwtze"/>
    <w:basedOn w:val="DefaultParagraphFont"/>
    <w:rsid w:val="00884572"/>
  </w:style>
  <w:style w:type="character" w:customStyle="1" w:styleId="rynqvb">
    <w:name w:val="rynqvb"/>
    <w:basedOn w:val="DefaultParagraphFont"/>
    <w:rsid w:val="00884572"/>
  </w:style>
  <w:style w:type="character" w:customStyle="1" w:styleId="UnresolvedMention1">
    <w:name w:val="Unresolved Mention1"/>
    <w:basedOn w:val="DefaultParagraphFont"/>
    <w:uiPriority w:val="99"/>
    <w:semiHidden/>
    <w:unhideWhenUsed/>
    <w:rsid w:val="00187533"/>
    <w:rPr>
      <w:color w:val="605E5C"/>
      <w:shd w:val="clear" w:color="auto" w:fill="E1DFDD"/>
    </w:rPr>
  </w:style>
  <w:style w:type="character" w:customStyle="1" w:styleId="UnresolvedMention2">
    <w:name w:val="Unresolved Mention2"/>
    <w:basedOn w:val="DefaultParagraphFont"/>
    <w:uiPriority w:val="99"/>
    <w:semiHidden/>
    <w:unhideWhenUsed/>
    <w:rsid w:val="00A70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1892">
      <w:bodyDiv w:val="1"/>
      <w:marLeft w:val="0"/>
      <w:marRight w:val="0"/>
      <w:marTop w:val="0"/>
      <w:marBottom w:val="0"/>
      <w:divBdr>
        <w:top w:val="none" w:sz="0" w:space="0" w:color="auto"/>
        <w:left w:val="none" w:sz="0" w:space="0" w:color="auto"/>
        <w:bottom w:val="none" w:sz="0" w:space="0" w:color="auto"/>
        <w:right w:val="none" w:sz="0" w:space="0" w:color="auto"/>
      </w:divBdr>
      <w:divsChild>
        <w:div w:id="1925068443">
          <w:marLeft w:val="0"/>
          <w:marRight w:val="0"/>
          <w:marTop w:val="0"/>
          <w:marBottom w:val="0"/>
          <w:divBdr>
            <w:top w:val="none" w:sz="0" w:space="0" w:color="auto"/>
            <w:left w:val="none" w:sz="0" w:space="0" w:color="auto"/>
            <w:bottom w:val="none" w:sz="0" w:space="0" w:color="auto"/>
            <w:right w:val="none" w:sz="0" w:space="0" w:color="auto"/>
          </w:divBdr>
        </w:div>
      </w:divsChild>
    </w:div>
    <w:div w:id="150681947">
      <w:bodyDiv w:val="1"/>
      <w:marLeft w:val="0"/>
      <w:marRight w:val="0"/>
      <w:marTop w:val="0"/>
      <w:marBottom w:val="0"/>
      <w:divBdr>
        <w:top w:val="none" w:sz="0" w:space="0" w:color="auto"/>
        <w:left w:val="none" w:sz="0" w:space="0" w:color="auto"/>
        <w:bottom w:val="none" w:sz="0" w:space="0" w:color="auto"/>
        <w:right w:val="none" w:sz="0" w:space="0" w:color="auto"/>
      </w:divBdr>
    </w:div>
    <w:div w:id="182672543">
      <w:bodyDiv w:val="1"/>
      <w:marLeft w:val="0"/>
      <w:marRight w:val="0"/>
      <w:marTop w:val="0"/>
      <w:marBottom w:val="0"/>
      <w:divBdr>
        <w:top w:val="none" w:sz="0" w:space="0" w:color="auto"/>
        <w:left w:val="none" w:sz="0" w:space="0" w:color="auto"/>
        <w:bottom w:val="none" w:sz="0" w:space="0" w:color="auto"/>
        <w:right w:val="none" w:sz="0" w:space="0" w:color="auto"/>
      </w:divBdr>
    </w:div>
    <w:div w:id="399523189">
      <w:bodyDiv w:val="1"/>
      <w:marLeft w:val="0"/>
      <w:marRight w:val="0"/>
      <w:marTop w:val="0"/>
      <w:marBottom w:val="0"/>
      <w:divBdr>
        <w:top w:val="none" w:sz="0" w:space="0" w:color="auto"/>
        <w:left w:val="none" w:sz="0" w:space="0" w:color="auto"/>
        <w:bottom w:val="none" w:sz="0" w:space="0" w:color="auto"/>
        <w:right w:val="none" w:sz="0" w:space="0" w:color="auto"/>
      </w:divBdr>
    </w:div>
    <w:div w:id="446120757">
      <w:bodyDiv w:val="1"/>
      <w:marLeft w:val="0"/>
      <w:marRight w:val="0"/>
      <w:marTop w:val="0"/>
      <w:marBottom w:val="0"/>
      <w:divBdr>
        <w:top w:val="none" w:sz="0" w:space="0" w:color="auto"/>
        <w:left w:val="none" w:sz="0" w:space="0" w:color="auto"/>
        <w:bottom w:val="none" w:sz="0" w:space="0" w:color="auto"/>
        <w:right w:val="none" w:sz="0" w:space="0" w:color="auto"/>
      </w:divBdr>
    </w:div>
    <w:div w:id="651328017">
      <w:bodyDiv w:val="1"/>
      <w:marLeft w:val="0"/>
      <w:marRight w:val="0"/>
      <w:marTop w:val="0"/>
      <w:marBottom w:val="0"/>
      <w:divBdr>
        <w:top w:val="none" w:sz="0" w:space="0" w:color="auto"/>
        <w:left w:val="none" w:sz="0" w:space="0" w:color="auto"/>
        <w:bottom w:val="none" w:sz="0" w:space="0" w:color="auto"/>
        <w:right w:val="none" w:sz="0" w:space="0" w:color="auto"/>
      </w:divBdr>
    </w:div>
    <w:div w:id="682244221">
      <w:bodyDiv w:val="1"/>
      <w:marLeft w:val="0"/>
      <w:marRight w:val="0"/>
      <w:marTop w:val="0"/>
      <w:marBottom w:val="0"/>
      <w:divBdr>
        <w:top w:val="none" w:sz="0" w:space="0" w:color="auto"/>
        <w:left w:val="none" w:sz="0" w:space="0" w:color="auto"/>
        <w:bottom w:val="none" w:sz="0" w:space="0" w:color="auto"/>
        <w:right w:val="none" w:sz="0" w:space="0" w:color="auto"/>
      </w:divBdr>
    </w:div>
    <w:div w:id="781726478">
      <w:bodyDiv w:val="1"/>
      <w:marLeft w:val="0"/>
      <w:marRight w:val="0"/>
      <w:marTop w:val="0"/>
      <w:marBottom w:val="0"/>
      <w:divBdr>
        <w:top w:val="none" w:sz="0" w:space="0" w:color="auto"/>
        <w:left w:val="none" w:sz="0" w:space="0" w:color="auto"/>
        <w:bottom w:val="none" w:sz="0" w:space="0" w:color="auto"/>
        <w:right w:val="none" w:sz="0" w:space="0" w:color="auto"/>
      </w:divBdr>
    </w:div>
    <w:div w:id="840513859">
      <w:bodyDiv w:val="1"/>
      <w:marLeft w:val="0"/>
      <w:marRight w:val="0"/>
      <w:marTop w:val="0"/>
      <w:marBottom w:val="0"/>
      <w:divBdr>
        <w:top w:val="none" w:sz="0" w:space="0" w:color="auto"/>
        <w:left w:val="none" w:sz="0" w:space="0" w:color="auto"/>
        <w:bottom w:val="none" w:sz="0" w:space="0" w:color="auto"/>
        <w:right w:val="none" w:sz="0" w:space="0" w:color="auto"/>
      </w:divBdr>
    </w:div>
    <w:div w:id="894200489">
      <w:bodyDiv w:val="1"/>
      <w:marLeft w:val="0"/>
      <w:marRight w:val="0"/>
      <w:marTop w:val="0"/>
      <w:marBottom w:val="0"/>
      <w:divBdr>
        <w:top w:val="none" w:sz="0" w:space="0" w:color="auto"/>
        <w:left w:val="none" w:sz="0" w:space="0" w:color="auto"/>
        <w:bottom w:val="none" w:sz="0" w:space="0" w:color="auto"/>
        <w:right w:val="none" w:sz="0" w:space="0" w:color="auto"/>
      </w:divBdr>
    </w:div>
    <w:div w:id="1190266969">
      <w:bodyDiv w:val="1"/>
      <w:marLeft w:val="0"/>
      <w:marRight w:val="0"/>
      <w:marTop w:val="0"/>
      <w:marBottom w:val="0"/>
      <w:divBdr>
        <w:top w:val="none" w:sz="0" w:space="0" w:color="auto"/>
        <w:left w:val="none" w:sz="0" w:space="0" w:color="auto"/>
        <w:bottom w:val="none" w:sz="0" w:space="0" w:color="auto"/>
        <w:right w:val="none" w:sz="0" w:space="0" w:color="auto"/>
      </w:divBdr>
    </w:div>
    <w:div w:id="1482964656">
      <w:bodyDiv w:val="1"/>
      <w:marLeft w:val="0"/>
      <w:marRight w:val="0"/>
      <w:marTop w:val="0"/>
      <w:marBottom w:val="0"/>
      <w:divBdr>
        <w:top w:val="none" w:sz="0" w:space="0" w:color="auto"/>
        <w:left w:val="none" w:sz="0" w:space="0" w:color="auto"/>
        <w:bottom w:val="none" w:sz="0" w:space="0" w:color="auto"/>
        <w:right w:val="none" w:sz="0" w:space="0" w:color="auto"/>
      </w:divBdr>
    </w:div>
    <w:div w:id="1588417350">
      <w:bodyDiv w:val="1"/>
      <w:marLeft w:val="0"/>
      <w:marRight w:val="0"/>
      <w:marTop w:val="0"/>
      <w:marBottom w:val="0"/>
      <w:divBdr>
        <w:top w:val="none" w:sz="0" w:space="0" w:color="auto"/>
        <w:left w:val="none" w:sz="0" w:space="0" w:color="auto"/>
        <w:bottom w:val="none" w:sz="0" w:space="0" w:color="auto"/>
        <w:right w:val="none" w:sz="0" w:space="0" w:color="auto"/>
      </w:divBdr>
    </w:div>
    <w:div w:id="1735275128">
      <w:bodyDiv w:val="1"/>
      <w:marLeft w:val="0"/>
      <w:marRight w:val="0"/>
      <w:marTop w:val="0"/>
      <w:marBottom w:val="0"/>
      <w:divBdr>
        <w:top w:val="none" w:sz="0" w:space="0" w:color="auto"/>
        <w:left w:val="none" w:sz="0" w:space="0" w:color="auto"/>
        <w:bottom w:val="none" w:sz="0" w:space="0" w:color="auto"/>
        <w:right w:val="none" w:sz="0" w:space="0" w:color="auto"/>
      </w:divBdr>
    </w:div>
    <w:div w:id="1786465195">
      <w:bodyDiv w:val="1"/>
      <w:marLeft w:val="0"/>
      <w:marRight w:val="0"/>
      <w:marTop w:val="0"/>
      <w:marBottom w:val="0"/>
      <w:divBdr>
        <w:top w:val="none" w:sz="0" w:space="0" w:color="auto"/>
        <w:left w:val="none" w:sz="0" w:space="0" w:color="auto"/>
        <w:bottom w:val="none" w:sz="0" w:space="0" w:color="auto"/>
        <w:right w:val="none" w:sz="0" w:space="0" w:color="auto"/>
      </w:divBdr>
    </w:div>
    <w:div w:id="1950313790">
      <w:bodyDiv w:val="1"/>
      <w:marLeft w:val="0"/>
      <w:marRight w:val="0"/>
      <w:marTop w:val="0"/>
      <w:marBottom w:val="0"/>
      <w:divBdr>
        <w:top w:val="none" w:sz="0" w:space="0" w:color="auto"/>
        <w:left w:val="none" w:sz="0" w:space="0" w:color="auto"/>
        <w:bottom w:val="none" w:sz="0" w:space="0" w:color="auto"/>
        <w:right w:val="none" w:sz="0" w:space="0" w:color="auto"/>
      </w:divBdr>
    </w:div>
    <w:div w:id="20087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d.net/ro/finantari/apeluri-de-proiec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viu.simionescu@brctias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md.net" TargetMode="External"/><Relationship Id="rId4" Type="http://schemas.openxmlformats.org/officeDocument/2006/relationships/settings" Target="settings.xml"/><Relationship Id="rId9" Type="http://schemas.openxmlformats.org/officeDocument/2006/relationships/hyperlink" Target="http://www.anpm.ro/web/guest/legislat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ADAD2-CC6B-48C3-8EC4-3930AD74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7751</Words>
  <Characters>44181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Iorga</dc:creator>
  <cp:lastModifiedBy>Nicolae Iorga</cp:lastModifiedBy>
  <cp:revision>3</cp:revision>
  <dcterms:created xsi:type="dcterms:W3CDTF">2025-10-23T10:40:00Z</dcterms:created>
  <dcterms:modified xsi:type="dcterms:W3CDTF">2025-10-23T11:31:00Z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50fa537ebf86ba4629fc248bc6cd7b6ec707ffc58cf930b2f3586635d749f1e0</vt:lpwstr>
  </property>
</Properties>
</file>